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2C" w:rsidRPr="00E4005B" w:rsidRDefault="008B192C" w:rsidP="00C54EE7">
      <w:pPr>
        <w:pStyle w:val="ConsPlusNormal"/>
        <w:jc w:val="center"/>
        <w:rPr>
          <w:rFonts w:ascii="Times New Roman" w:hAnsi="Times New Roman" w:cs="Times New Roman"/>
          <w:sz w:val="21"/>
          <w:szCs w:val="21"/>
        </w:rPr>
      </w:pPr>
      <w:r w:rsidRPr="00E4005B">
        <w:rPr>
          <w:rFonts w:ascii="Times New Roman" w:hAnsi="Times New Roman" w:cs="Times New Roman"/>
          <w:sz w:val="21"/>
          <w:szCs w:val="21"/>
        </w:rPr>
        <w:t>ДОГОВОР №____</w:t>
      </w:r>
      <w:r w:rsidR="00E44CC1" w:rsidRPr="00E4005B">
        <w:rPr>
          <w:rFonts w:ascii="Times New Roman" w:hAnsi="Times New Roman" w:cs="Times New Roman"/>
          <w:sz w:val="21"/>
          <w:szCs w:val="21"/>
        </w:rPr>
        <w:t>_</w:t>
      </w:r>
    </w:p>
    <w:p w:rsidR="008B192C" w:rsidRPr="00E4005B" w:rsidRDefault="008B192C" w:rsidP="00C54EE7">
      <w:pPr>
        <w:pStyle w:val="ConsPlusNormal"/>
        <w:jc w:val="center"/>
        <w:rPr>
          <w:rFonts w:ascii="Times New Roman" w:hAnsi="Times New Roman" w:cs="Times New Roman"/>
          <w:sz w:val="21"/>
          <w:szCs w:val="21"/>
        </w:rPr>
      </w:pPr>
      <w:r w:rsidRPr="00E4005B">
        <w:rPr>
          <w:rFonts w:ascii="Times New Roman" w:hAnsi="Times New Roman" w:cs="Times New Roman"/>
          <w:sz w:val="21"/>
          <w:szCs w:val="21"/>
        </w:rPr>
        <w:t>об осуществлении технологического присоединения</w:t>
      </w:r>
    </w:p>
    <w:p w:rsidR="001B7D39" w:rsidRPr="00E4005B" w:rsidRDefault="008B192C" w:rsidP="00C54EE7">
      <w:pPr>
        <w:pStyle w:val="ConsPlusNormal"/>
        <w:jc w:val="center"/>
        <w:rPr>
          <w:rFonts w:ascii="Times New Roman" w:hAnsi="Times New Roman" w:cs="Times New Roman"/>
          <w:sz w:val="21"/>
          <w:szCs w:val="21"/>
        </w:rPr>
      </w:pPr>
      <w:r w:rsidRPr="00E4005B">
        <w:rPr>
          <w:rFonts w:ascii="Times New Roman" w:hAnsi="Times New Roman" w:cs="Times New Roman"/>
          <w:sz w:val="21"/>
          <w:szCs w:val="21"/>
        </w:rPr>
        <w:t>к электрическим сетям</w:t>
      </w:r>
      <w:r w:rsidR="001B7D39" w:rsidRPr="00E4005B">
        <w:rPr>
          <w:rFonts w:ascii="Times New Roman" w:hAnsi="Times New Roman" w:cs="Times New Roman"/>
          <w:sz w:val="21"/>
          <w:szCs w:val="21"/>
        </w:rPr>
        <w:t xml:space="preserve"> посредством </w:t>
      </w:r>
    </w:p>
    <w:p w:rsidR="008B192C" w:rsidRPr="00E4005B" w:rsidRDefault="001B7D39" w:rsidP="00C54EE7">
      <w:pPr>
        <w:pStyle w:val="ConsPlusNormal"/>
        <w:jc w:val="center"/>
        <w:rPr>
          <w:rFonts w:ascii="Times New Roman" w:hAnsi="Times New Roman" w:cs="Times New Roman"/>
          <w:sz w:val="21"/>
          <w:szCs w:val="21"/>
        </w:rPr>
      </w:pPr>
      <w:r w:rsidRPr="00E4005B">
        <w:rPr>
          <w:rFonts w:ascii="Times New Roman" w:hAnsi="Times New Roman" w:cs="Times New Roman"/>
          <w:sz w:val="21"/>
          <w:szCs w:val="21"/>
        </w:rPr>
        <w:t>перераспределения максимальной мощности</w:t>
      </w:r>
    </w:p>
    <w:p w:rsidR="008B192C" w:rsidRPr="00E4005B" w:rsidRDefault="008B192C" w:rsidP="00C54EE7">
      <w:pPr>
        <w:pStyle w:val="ConsPlusNormal"/>
        <w:jc w:val="both"/>
        <w:outlineLvl w:val="0"/>
        <w:rPr>
          <w:rFonts w:ascii="Times New Roman" w:hAnsi="Times New Roman" w:cs="Times New Roman"/>
          <w:sz w:val="21"/>
          <w:szCs w:val="21"/>
        </w:rPr>
      </w:pPr>
    </w:p>
    <w:p w:rsidR="008B192C" w:rsidRPr="00E4005B" w:rsidRDefault="00E44CC1" w:rsidP="009736B0">
      <w:pPr>
        <w:pStyle w:val="ConsPlusNonformat"/>
        <w:jc w:val="center"/>
        <w:rPr>
          <w:rFonts w:ascii="Times New Roman" w:hAnsi="Times New Roman" w:cs="Times New Roman"/>
          <w:sz w:val="21"/>
          <w:szCs w:val="21"/>
        </w:rPr>
      </w:pPr>
      <w:r w:rsidRPr="00E4005B">
        <w:rPr>
          <w:rFonts w:ascii="Times New Roman" w:hAnsi="Times New Roman" w:cs="Times New Roman"/>
          <w:sz w:val="21"/>
          <w:szCs w:val="21"/>
        </w:rPr>
        <w:t>г.Таганрог</w:t>
      </w:r>
      <w:r w:rsidRPr="00E4005B">
        <w:rPr>
          <w:rFonts w:ascii="Times New Roman" w:hAnsi="Times New Roman" w:cs="Times New Roman"/>
          <w:sz w:val="21"/>
          <w:szCs w:val="21"/>
        </w:rPr>
        <w:tab/>
      </w:r>
      <w:r w:rsidRPr="00E4005B">
        <w:rPr>
          <w:rFonts w:ascii="Times New Roman" w:hAnsi="Times New Roman" w:cs="Times New Roman"/>
          <w:sz w:val="21"/>
          <w:szCs w:val="21"/>
        </w:rPr>
        <w:tab/>
      </w:r>
      <w:r w:rsidRPr="00E4005B">
        <w:rPr>
          <w:rFonts w:ascii="Times New Roman" w:hAnsi="Times New Roman" w:cs="Times New Roman"/>
          <w:sz w:val="21"/>
          <w:szCs w:val="21"/>
        </w:rPr>
        <w:tab/>
      </w:r>
      <w:r w:rsidRPr="00E4005B">
        <w:rPr>
          <w:rFonts w:ascii="Times New Roman" w:hAnsi="Times New Roman" w:cs="Times New Roman"/>
          <w:sz w:val="21"/>
          <w:szCs w:val="21"/>
        </w:rPr>
        <w:tab/>
      </w:r>
      <w:r w:rsidRPr="00E4005B">
        <w:rPr>
          <w:rFonts w:ascii="Times New Roman" w:hAnsi="Times New Roman" w:cs="Times New Roman"/>
          <w:sz w:val="21"/>
          <w:szCs w:val="21"/>
        </w:rPr>
        <w:tab/>
      </w:r>
      <w:r w:rsidRPr="00E4005B">
        <w:rPr>
          <w:rFonts w:ascii="Times New Roman" w:hAnsi="Times New Roman" w:cs="Times New Roman"/>
          <w:sz w:val="21"/>
          <w:szCs w:val="21"/>
        </w:rPr>
        <w:tab/>
      </w:r>
      <w:r w:rsidRPr="00E4005B">
        <w:rPr>
          <w:rFonts w:ascii="Times New Roman" w:hAnsi="Times New Roman" w:cs="Times New Roman"/>
          <w:sz w:val="21"/>
          <w:szCs w:val="21"/>
        </w:rPr>
        <w:tab/>
      </w:r>
      <w:r w:rsidRPr="00E4005B">
        <w:rPr>
          <w:rFonts w:ascii="Times New Roman" w:hAnsi="Times New Roman" w:cs="Times New Roman"/>
          <w:sz w:val="21"/>
          <w:szCs w:val="21"/>
        </w:rPr>
        <w:tab/>
      </w:r>
      <w:r w:rsidRPr="00E4005B">
        <w:rPr>
          <w:rFonts w:ascii="Times New Roman" w:hAnsi="Times New Roman" w:cs="Times New Roman"/>
          <w:sz w:val="21"/>
          <w:szCs w:val="21"/>
        </w:rPr>
        <w:tab/>
        <w:t>«____»__________20___г.</w:t>
      </w:r>
    </w:p>
    <w:p w:rsidR="009736B0" w:rsidRPr="00E4005B" w:rsidRDefault="009736B0" w:rsidP="009736B0">
      <w:pPr>
        <w:pStyle w:val="ConsPlusNonformat"/>
        <w:jc w:val="center"/>
        <w:rPr>
          <w:rFonts w:ascii="Times New Roman" w:hAnsi="Times New Roman" w:cs="Times New Roman"/>
          <w:sz w:val="21"/>
          <w:szCs w:val="21"/>
        </w:rPr>
      </w:pPr>
    </w:p>
    <w:p w:rsidR="008B192C" w:rsidRPr="00E4005B" w:rsidRDefault="001366FD" w:rsidP="009736B0">
      <w:pPr>
        <w:pStyle w:val="ConsPlusNonformat"/>
        <w:ind w:firstLine="708"/>
        <w:jc w:val="both"/>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w:t>
      </w:r>
      <w:r w:rsidR="00FF68CF" w:rsidRPr="00E4005B">
        <w:rPr>
          <w:rFonts w:ascii="Times New Roman" w:hAnsi="Times New Roman" w:cs="Times New Roman"/>
          <w:sz w:val="21"/>
          <w:szCs w:val="21"/>
        </w:rPr>
        <w:t xml:space="preserve">, </w:t>
      </w:r>
      <w:r w:rsidR="008B192C" w:rsidRPr="00E4005B">
        <w:rPr>
          <w:rFonts w:ascii="Times New Roman" w:hAnsi="Times New Roman" w:cs="Times New Roman"/>
          <w:sz w:val="21"/>
          <w:szCs w:val="21"/>
        </w:rPr>
        <w:t>именуем</w:t>
      </w:r>
      <w:r w:rsidR="00AA1157" w:rsidRPr="00E4005B">
        <w:rPr>
          <w:rFonts w:ascii="Times New Roman" w:hAnsi="Times New Roman" w:cs="Times New Roman"/>
          <w:sz w:val="21"/>
          <w:szCs w:val="21"/>
        </w:rPr>
        <w:t>ое</w:t>
      </w:r>
      <w:r w:rsidR="008B192C" w:rsidRPr="00E4005B">
        <w:rPr>
          <w:rFonts w:ascii="Times New Roman" w:hAnsi="Times New Roman" w:cs="Times New Roman"/>
          <w:sz w:val="21"/>
          <w:szCs w:val="21"/>
        </w:rPr>
        <w:t xml:space="preserve"> в дальнейшем </w:t>
      </w:r>
      <w:r w:rsidR="00AA1157" w:rsidRPr="00E4005B">
        <w:rPr>
          <w:rFonts w:ascii="Times New Roman" w:hAnsi="Times New Roman" w:cs="Times New Roman"/>
          <w:sz w:val="21"/>
          <w:szCs w:val="21"/>
        </w:rPr>
        <w:t>«Сетевая организация»</w:t>
      </w:r>
      <w:r w:rsidR="008B192C" w:rsidRPr="00E4005B">
        <w:rPr>
          <w:rFonts w:ascii="Times New Roman" w:hAnsi="Times New Roman" w:cs="Times New Roman"/>
          <w:sz w:val="21"/>
          <w:szCs w:val="21"/>
        </w:rPr>
        <w:t xml:space="preserve">, в лице </w:t>
      </w:r>
      <w:r>
        <w:rPr>
          <w:rFonts w:ascii="Times New Roman" w:hAnsi="Times New Roman" w:cs="Times New Roman"/>
          <w:sz w:val="21"/>
          <w:szCs w:val="21"/>
        </w:rPr>
        <w:t>__________________________________________</w:t>
      </w:r>
      <w:r w:rsidR="00AA1157" w:rsidRPr="00E4005B">
        <w:rPr>
          <w:rFonts w:ascii="Times New Roman" w:hAnsi="Times New Roman" w:cs="Times New Roman"/>
          <w:sz w:val="21"/>
          <w:szCs w:val="21"/>
        </w:rPr>
        <w:t xml:space="preserve">, действующего на основании </w:t>
      </w:r>
      <w:r>
        <w:rPr>
          <w:rFonts w:ascii="Times New Roman" w:hAnsi="Times New Roman" w:cs="Times New Roman"/>
          <w:sz w:val="21"/>
          <w:szCs w:val="21"/>
        </w:rPr>
        <w:t>______________________</w:t>
      </w:r>
      <w:r w:rsidR="008B192C" w:rsidRPr="00E4005B">
        <w:rPr>
          <w:rFonts w:ascii="Times New Roman" w:hAnsi="Times New Roman" w:cs="Times New Roman"/>
          <w:sz w:val="21"/>
          <w:szCs w:val="21"/>
        </w:rPr>
        <w:t>,</w:t>
      </w:r>
      <w:r w:rsidR="00AA1157" w:rsidRPr="00E4005B">
        <w:rPr>
          <w:rFonts w:ascii="Times New Roman" w:hAnsi="Times New Roman" w:cs="Times New Roman"/>
          <w:sz w:val="21"/>
          <w:szCs w:val="21"/>
        </w:rPr>
        <w:t xml:space="preserve"> </w:t>
      </w:r>
      <w:r w:rsidR="008B192C" w:rsidRPr="00E4005B">
        <w:rPr>
          <w:rFonts w:ascii="Times New Roman" w:hAnsi="Times New Roman" w:cs="Times New Roman"/>
          <w:sz w:val="21"/>
          <w:szCs w:val="21"/>
        </w:rPr>
        <w:t xml:space="preserve">с одной стороны, и </w:t>
      </w:r>
      <w:r>
        <w:rPr>
          <w:rFonts w:ascii="Times New Roman" w:hAnsi="Times New Roman" w:cs="Times New Roman"/>
          <w:sz w:val="21"/>
          <w:szCs w:val="21"/>
        </w:rPr>
        <w:t>____________________________________________________________________________</w:t>
      </w:r>
      <w:r w:rsidR="00AA1157" w:rsidRPr="00E4005B">
        <w:rPr>
          <w:rFonts w:ascii="Times New Roman" w:hAnsi="Times New Roman" w:cs="Times New Roman"/>
          <w:sz w:val="21"/>
          <w:szCs w:val="21"/>
        </w:rPr>
        <w:t>,</w:t>
      </w:r>
      <w:r w:rsidR="009A1C69">
        <w:rPr>
          <w:rFonts w:ascii="Times New Roman" w:hAnsi="Times New Roman" w:cs="Times New Roman"/>
          <w:sz w:val="21"/>
          <w:szCs w:val="21"/>
        </w:rPr>
        <w:t xml:space="preserve"> именуемое в дальнейшем «Заявитель», в лице </w:t>
      </w:r>
      <w:r>
        <w:rPr>
          <w:rFonts w:ascii="Times New Roman" w:hAnsi="Times New Roman" w:cs="Times New Roman"/>
          <w:sz w:val="21"/>
          <w:szCs w:val="21"/>
        </w:rPr>
        <w:t>________________________________________________</w:t>
      </w:r>
      <w:r w:rsidR="009A1C69">
        <w:rPr>
          <w:rFonts w:ascii="Times New Roman" w:hAnsi="Times New Roman" w:cs="Times New Roman"/>
          <w:sz w:val="21"/>
          <w:szCs w:val="21"/>
        </w:rPr>
        <w:t xml:space="preserve">, </w:t>
      </w:r>
      <w:r w:rsidR="00AA1157" w:rsidRPr="00E4005B">
        <w:rPr>
          <w:rFonts w:ascii="Times New Roman" w:hAnsi="Times New Roman" w:cs="Times New Roman"/>
          <w:sz w:val="21"/>
          <w:szCs w:val="21"/>
        </w:rPr>
        <w:t>действующ</w:t>
      </w:r>
      <w:r w:rsidR="009A1C69">
        <w:rPr>
          <w:rFonts w:ascii="Times New Roman" w:hAnsi="Times New Roman" w:cs="Times New Roman"/>
          <w:sz w:val="21"/>
          <w:szCs w:val="21"/>
        </w:rPr>
        <w:t>его</w:t>
      </w:r>
      <w:r w:rsidR="00AA1157" w:rsidRPr="00E4005B">
        <w:rPr>
          <w:rFonts w:ascii="Times New Roman" w:hAnsi="Times New Roman" w:cs="Times New Roman"/>
          <w:sz w:val="21"/>
          <w:szCs w:val="21"/>
        </w:rPr>
        <w:t xml:space="preserve"> на основании </w:t>
      </w:r>
      <w:r>
        <w:rPr>
          <w:rFonts w:ascii="Times New Roman" w:hAnsi="Times New Roman" w:cs="Times New Roman"/>
          <w:sz w:val="21"/>
          <w:szCs w:val="21"/>
        </w:rPr>
        <w:t>___________________________</w:t>
      </w:r>
      <w:r w:rsidR="00FF68CF" w:rsidRPr="00E4005B">
        <w:rPr>
          <w:rFonts w:ascii="Times New Roman" w:hAnsi="Times New Roman" w:cs="Times New Roman"/>
          <w:sz w:val="21"/>
          <w:szCs w:val="21"/>
        </w:rPr>
        <w:t xml:space="preserve">, с другой стороны, вместе </w:t>
      </w:r>
      <w:r w:rsidR="008B192C" w:rsidRPr="00E4005B">
        <w:rPr>
          <w:rFonts w:ascii="Times New Roman" w:hAnsi="Times New Roman" w:cs="Times New Roman"/>
          <w:sz w:val="21"/>
          <w:szCs w:val="21"/>
        </w:rPr>
        <w:t>именуемые</w:t>
      </w:r>
      <w:r w:rsidR="00AA1157" w:rsidRPr="00E4005B">
        <w:rPr>
          <w:rFonts w:ascii="Times New Roman" w:hAnsi="Times New Roman" w:cs="Times New Roman"/>
          <w:sz w:val="21"/>
          <w:szCs w:val="21"/>
        </w:rPr>
        <w:t xml:space="preserve"> </w:t>
      </w:r>
      <w:r w:rsidR="005A15AD" w:rsidRPr="00E4005B">
        <w:rPr>
          <w:rFonts w:ascii="Times New Roman" w:hAnsi="Times New Roman" w:cs="Times New Roman"/>
          <w:sz w:val="21"/>
          <w:szCs w:val="21"/>
        </w:rPr>
        <w:t>«</w:t>
      </w:r>
      <w:r w:rsidR="008B192C" w:rsidRPr="00E4005B">
        <w:rPr>
          <w:rFonts w:ascii="Times New Roman" w:hAnsi="Times New Roman" w:cs="Times New Roman"/>
          <w:sz w:val="21"/>
          <w:szCs w:val="21"/>
        </w:rPr>
        <w:t>Сторон</w:t>
      </w:r>
      <w:r w:rsidR="005A15AD" w:rsidRPr="00E4005B">
        <w:rPr>
          <w:rFonts w:ascii="Times New Roman" w:hAnsi="Times New Roman" w:cs="Times New Roman"/>
          <w:sz w:val="21"/>
          <w:szCs w:val="21"/>
        </w:rPr>
        <w:t>ы»</w:t>
      </w:r>
      <w:r w:rsidR="008B192C" w:rsidRPr="00E4005B">
        <w:rPr>
          <w:rFonts w:ascii="Times New Roman" w:hAnsi="Times New Roman" w:cs="Times New Roman"/>
          <w:sz w:val="21"/>
          <w:szCs w:val="21"/>
        </w:rPr>
        <w:t>, заключили настоящий договор о нижеследующем:</w:t>
      </w:r>
    </w:p>
    <w:p w:rsidR="00FF68CF" w:rsidRPr="00E4005B" w:rsidRDefault="00E86479" w:rsidP="008E2AEC">
      <w:pPr>
        <w:pStyle w:val="ConsPlusNormal"/>
        <w:numPr>
          <w:ilvl w:val="0"/>
          <w:numId w:val="2"/>
        </w:numPr>
        <w:tabs>
          <w:tab w:val="left" w:pos="284"/>
          <w:tab w:val="left" w:pos="426"/>
        </w:tabs>
        <w:spacing w:after="120"/>
        <w:ind w:left="0" w:firstLine="0"/>
        <w:jc w:val="center"/>
        <w:outlineLvl w:val="0"/>
        <w:rPr>
          <w:rFonts w:ascii="Times New Roman" w:hAnsi="Times New Roman" w:cs="Times New Roman"/>
          <w:sz w:val="21"/>
          <w:szCs w:val="21"/>
        </w:rPr>
      </w:pPr>
      <w:r w:rsidRPr="00E4005B">
        <w:rPr>
          <w:rFonts w:ascii="Times New Roman" w:hAnsi="Times New Roman" w:cs="Times New Roman"/>
          <w:sz w:val="21"/>
          <w:szCs w:val="21"/>
        </w:rPr>
        <w:t>ПРЕДМЕТ ДОГОВОРА</w:t>
      </w:r>
    </w:p>
    <w:p w:rsidR="008B192C" w:rsidRPr="00E4005B" w:rsidRDefault="001B7D39" w:rsidP="001B7D39">
      <w:pPr>
        <w:pStyle w:val="ConsPlusNormal"/>
        <w:numPr>
          <w:ilvl w:val="1"/>
          <w:numId w:val="2"/>
        </w:numPr>
        <w:ind w:left="0" w:firstLine="0"/>
        <w:jc w:val="both"/>
        <w:outlineLvl w:val="0"/>
        <w:rPr>
          <w:rFonts w:ascii="Times New Roman" w:hAnsi="Times New Roman" w:cs="Times New Roman"/>
          <w:sz w:val="21"/>
          <w:szCs w:val="21"/>
        </w:rPr>
      </w:pPr>
      <w:r w:rsidRPr="00E4005B">
        <w:rPr>
          <w:rFonts w:ascii="Times New Roman" w:hAnsi="Times New Roman" w:cs="Times New Roman"/>
          <w:sz w:val="21"/>
          <w:szCs w:val="21"/>
        </w:rPr>
        <w:t xml:space="preserve">В соответствии с настоящим договором Сетевая организация принимает на себя обязательства по осуществлению технологического присоединения энергопринимающих устройств Заявителя, в пользу которого предлагается перераспределить избыток максимальной мощности (далее – технологическое присоединение </w:t>
      </w:r>
      <w:r w:rsidR="00E4005B" w:rsidRPr="00E4005B">
        <w:rPr>
          <w:rFonts w:ascii="Times New Roman" w:hAnsi="Times New Roman" w:cs="Times New Roman"/>
          <w:sz w:val="21"/>
          <w:szCs w:val="21"/>
        </w:rPr>
        <w:t>–</w:t>
      </w:r>
      <w:r w:rsidRPr="00E4005B">
        <w:rPr>
          <w:rFonts w:ascii="Times New Roman" w:hAnsi="Times New Roman" w:cs="Times New Roman"/>
          <w:sz w:val="21"/>
          <w:szCs w:val="21"/>
        </w:rPr>
        <w:t xml:space="preserve"> </w:t>
      </w:r>
      <w:r w:rsidR="001366FD">
        <w:rPr>
          <w:rFonts w:ascii="Times New Roman" w:hAnsi="Times New Roman" w:cs="Times New Roman"/>
          <w:i/>
          <w:sz w:val="21"/>
          <w:szCs w:val="21"/>
        </w:rPr>
        <w:t>________________</w:t>
      </w:r>
      <w:r w:rsidR="00F24B22" w:rsidRPr="005B716C">
        <w:rPr>
          <w:rFonts w:ascii="Times New Roman" w:hAnsi="Times New Roman" w:cs="Times New Roman"/>
          <w:sz w:val="21"/>
          <w:szCs w:val="21"/>
        </w:rPr>
        <w:t>,</w:t>
      </w:r>
      <w:r w:rsidR="00F24B22" w:rsidRPr="00E4005B">
        <w:rPr>
          <w:rFonts w:ascii="Times New Roman" w:hAnsi="Times New Roman" w:cs="Times New Roman"/>
          <w:sz w:val="21"/>
          <w:szCs w:val="21"/>
        </w:rPr>
        <w:t xml:space="preserve"> </w:t>
      </w:r>
      <w:r w:rsidR="00FF68CF" w:rsidRPr="00E4005B">
        <w:rPr>
          <w:rFonts w:ascii="Times New Roman" w:hAnsi="Times New Roman" w:cs="Times New Roman"/>
          <w:sz w:val="21"/>
          <w:szCs w:val="21"/>
        </w:rPr>
        <w:t xml:space="preserve">в том числе по обеспечению готовности объектов </w:t>
      </w:r>
      <w:r w:rsidR="008B192C" w:rsidRPr="00E4005B">
        <w:rPr>
          <w:rFonts w:ascii="Times New Roman" w:hAnsi="Times New Roman" w:cs="Times New Roman"/>
          <w:sz w:val="21"/>
          <w:szCs w:val="21"/>
        </w:rPr>
        <w:t>электросетевого</w:t>
      </w:r>
      <w:r w:rsidR="00FF68CF" w:rsidRPr="00E4005B">
        <w:rPr>
          <w:rFonts w:ascii="Times New Roman" w:hAnsi="Times New Roman" w:cs="Times New Roman"/>
          <w:sz w:val="21"/>
          <w:szCs w:val="21"/>
        </w:rPr>
        <w:t xml:space="preserve"> хозяйства (включая их проектирование, строительство, реконструкцию)</w:t>
      </w:r>
      <w:r w:rsidR="008B192C" w:rsidRPr="00E4005B">
        <w:rPr>
          <w:rFonts w:ascii="Times New Roman" w:hAnsi="Times New Roman" w:cs="Times New Roman"/>
          <w:sz w:val="21"/>
          <w:szCs w:val="21"/>
        </w:rPr>
        <w:t xml:space="preserve"> к</w:t>
      </w:r>
      <w:r w:rsidR="00FF68CF" w:rsidRPr="00E4005B">
        <w:rPr>
          <w:rFonts w:ascii="Times New Roman" w:hAnsi="Times New Roman" w:cs="Times New Roman"/>
          <w:sz w:val="21"/>
          <w:szCs w:val="21"/>
        </w:rPr>
        <w:t xml:space="preserve"> присоединению</w:t>
      </w:r>
      <w:r w:rsidR="008B192C" w:rsidRPr="00E4005B">
        <w:rPr>
          <w:rFonts w:ascii="Times New Roman" w:hAnsi="Times New Roman" w:cs="Times New Roman"/>
          <w:sz w:val="21"/>
          <w:szCs w:val="21"/>
        </w:rPr>
        <w:t xml:space="preserve"> энергопринимающих устройств,</w:t>
      </w:r>
      <w:r w:rsidR="00FF68CF" w:rsidRPr="00E4005B">
        <w:rPr>
          <w:rFonts w:ascii="Times New Roman" w:hAnsi="Times New Roman" w:cs="Times New Roman"/>
          <w:sz w:val="21"/>
          <w:szCs w:val="21"/>
        </w:rPr>
        <w:t xml:space="preserve"> урегулированию отношений </w:t>
      </w:r>
      <w:r w:rsidR="008B192C" w:rsidRPr="00E4005B">
        <w:rPr>
          <w:rFonts w:ascii="Times New Roman" w:hAnsi="Times New Roman" w:cs="Times New Roman"/>
          <w:sz w:val="21"/>
          <w:szCs w:val="21"/>
        </w:rPr>
        <w:t>с</w:t>
      </w:r>
      <w:r w:rsidR="00FF68CF" w:rsidRPr="00E4005B">
        <w:rPr>
          <w:rFonts w:ascii="Times New Roman" w:hAnsi="Times New Roman" w:cs="Times New Roman"/>
          <w:sz w:val="21"/>
          <w:szCs w:val="21"/>
        </w:rPr>
        <w:t xml:space="preserve"> третьими</w:t>
      </w:r>
      <w:r w:rsidR="008B192C" w:rsidRPr="00E4005B">
        <w:rPr>
          <w:rFonts w:ascii="Times New Roman" w:hAnsi="Times New Roman" w:cs="Times New Roman"/>
          <w:sz w:val="21"/>
          <w:szCs w:val="21"/>
        </w:rPr>
        <w:t xml:space="preserve"> лицами в случае необходимости строительства (модернизации) такими</w:t>
      </w:r>
      <w:r w:rsidR="00FF68CF" w:rsidRPr="00E4005B">
        <w:rPr>
          <w:rFonts w:ascii="Times New Roman" w:hAnsi="Times New Roman" w:cs="Times New Roman"/>
          <w:sz w:val="21"/>
          <w:szCs w:val="21"/>
        </w:rPr>
        <w:t xml:space="preserve"> лицами принадлежащих им объектов электросетевого </w:t>
      </w:r>
      <w:r w:rsidR="008B192C" w:rsidRPr="00E4005B">
        <w:rPr>
          <w:rFonts w:ascii="Times New Roman" w:hAnsi="Times New Roman" w:cs="Times New Roman"/>
          <w:sz w:val="21"/>
          <w:szCs w:val="21"/>
        </w:rPr>
        <w:t>хозяйства</w:t>
      </w:r>
      <w:r w:rsidR="00FF68CF" w:rsidRPr="00E4005B">
        <w:rPr>
          <w:rFonts w:ascii="Times New Roman" w:hAnsi="Times New Roman" w:cs="Times New Roman"/>
          <w:sz w:val="21"/>
          <w:szCs w:val="21"/>
        </w:rPr>
        <w:t xml:space="preserve"> (энергопринимающих </w:t>
      </w:r>
      <w:r w:rsidR="008B192C" w:rsidRPr="00E4005B">
        <w:rPr>
          <w:rFonts w:ascii="Times New Roman" w:hAnsi="Times New Roman" w:cs="Times New Roman"/>
          <w:sz w:val="21"/>
          <w:szCs w:val="21"/>
        </w:rPr>
        <w:t>устро</w:t>
      </w:r>
      <w:r w:rsidR="00FF68CF" w:rsidRPr="00E4005B">
        <w:rPr>
          <w:rFonts w:ascii="Times New Roman" w:hAnsi="Times New Roman" w:cs="Times New Roman"/>
          <w:sz w:val="21"/>
          <w:szCs w:val="21"/>
        </w:rPr>
        <w:t>йств, объектов электроэнергетики), с</w:t>
      </w:r>
      <w:r w:rsidR="008B192C" w:rsidRPr="00E4005B">
        <w:rPr>
          <w:rFonts w:ascii="Times New Roman" w:hAnsi="Times New Roman" w:cs="Times New Roman"/>
          <w:sz w:val="21"/>
          <w:szCs w:val="21"/>
        </w:rPr>
        <w:t xml:space="preserve"> учетом</w:t>
      </w:r>
      <w:r w:rsidR="00FF68CF" w:rsidRPr="00E4005B">
        <w:rPr>
          <w:rFonts w:ascii="Times New Roman" w:hAnsi="Times New Roman" w:cs="Times New Roman"/>
          <w:sz w:val="21"/>
          <w:szCs w:val="21"/>
        </w:rPr>
        <w:t xml:space="preserve"> </w:t>
      </w:r>
      <w:r w:rsidR="008B192C" w:rsidRPr="00E4005B">
        <w:rPr>
          <w:rFonts w:ascii="Times New Roman" w:hAnsi="Times New Roman" w:cs="Times New Roman"/>
          <w:sz w:val="21"/>
          <w:szCs w:val="21"/>
        </w:rPr>
        <w:t>следующих характеристик:</w:t>
      </w:r>
    </w:p>
    <w:p w:rsidR="008B192C" w:rsidRPr="00E4005B" w:rsidRDefault="008B192C" w:rsidP="00680C7D">
      <w:pPr>
        <w:pStyle w:val="ConsPlusNormal"/>
        <w:numPr>
          <w:ilvl w:val="0"/>
          <w:numId w:val="1"/>
        </w:numPr>
        <w:ind w:left="567" w:hanging="284"/>
        <w:jc w:val="both"/>
        <w:rPr>
          <w:rFonts w:ascii="Times New Roman" w:hAnsi="Times New Roman" w:cs="Times New Roman"/>
          <w:sz w:val="21"/>
          <w:szCs w:val="21"/>
        </w:rPr>
      </w:pPr>
      <w:r w:rsidRPr="00E4005B">
        <w:rPr>
          <w:rFonts w:ascii="Times New Roman" w:hAnsi="Times New Roman" w:cs="Times New Roman"/>
          <w:sz w:val="21"/>
          <w:szCs w:val="21"/>
        </w:rPr>
        <w:t xml:space="preserve">максимальная мощность присоединяемых энергопринимающих устройств </w:t>
      </w:r>
      <w:r w:rsidR="001366FD">
        <w:rPr>
          <w:rFonts w:ascii="Times New Roman" w:hAnsi="Times New Roman" w:cs="Times New Roman"/>
          <w:i/>
          <w:sz w:val="21"/>
          <w:szCs w:val="21"/>
        </w:rPr>
        <w:t>_________</w:t>
      </w:r>
      <w:r w:rsidR="00F24B22" w:rsidRPr="001366FD">
        <w:rPr>
          <w:rFonts w:ascii="Times New Roman" w:hAnsi="Times New Roman" w:cs="Times New Roman"/>
          <w:i/>
          <w:sz w:val="21"/>
          <w:szCs w:val="21"/>
        </w:rPr>
        <w:t>кВт</w:t>
      </w:r>
      <w:r w:rsidRPr="00E4005B">
        <w:rPr>
          <w:rFonts w:ascii="Times New Roman" w:hAnsi="Times New Roman" w:cs="Times New Roman"/>
          <w:sz w:val="21"/>
          <w:szCs w:val="21"/>
        </w:rPr>
        <w:t>;</w:t>
      </w:r>
    </w:p>
    <w:p w:rsidR="008B192C" w:rsidRPr="00E4005B" w:rsidRDefault="008B192C" w:rsidP="00680C7D">
      <w:pPr>
        <w:pStyle w:val="ConsPlusNormal"/>
        <w:numPr>
          <w:ilvl w:val="0"/>
          <w:numId w:val="1"/>
        </w:numPr>
        <w:ind w:left="567" w:hanging="284"/>
        <w:jc w:val="both"/>
        <w:rPr>
          <w:rFonts w:ascii="Times New Roman" w:hAnsi="Times New Roman" w:cs="Times New Roman"/>
          <w:sz w:val="21"/>
          <w:szCs w:val="21"/>
        </w:rPr>
      </w:pPr>
      <w:r w:rsidRPr="00E4005B">
        <w:rPr>
          <w:rFonts w:ascii="Times New Roman" w:hAnsi="Times New Roman" w:cs="Times New Roman"/>
          <w:sz w:val="21"/>
          <w:szCs w:val="21"/>
        </w:rPr>
        <w:t xml:space="preserve">категория надежности </w:t>
      </w:r>
      <w:r w:rsidR="001366FD">
        <w:rPr>
          <w:rFonts w:ascii="Times New Roman" w:hAnsi="Times New Roman" w:cs="Times New Roman"/>
          <w:i/>
          <w:sz w:val="21"/>
          <w:szCs w:val="21"/>
        </w:rPr>
        <w:t>_____________</w:t>
      </w:r>
      <w:r w:rsidRPr="00E4005B">
        <w:rPr>
          <w:rFonts w:ascii="Times New Roman" w:hAnsi="Times New Roman" w:cs="Times New Roman"/>
          <w:sz w:val="21"/>
          <w:szCs w:val="21"/>
        </w:rPr>
        <w:t>;</w:t>
      </w:r>
    </w:p>
    <w:p w:rsidR="008B192C" w:rsidRPr="00E4005B" w:rsidRDefault="008B192C" w:rsidP="00680C7D">
      <w:pPr>
        <w:pStyle w:val="ConsPlusNormal"/>
        <w:numPr>
          <w:ilvl w:val="0"/>
          <w:numId w:val="1"/>
        </w:numPr>
        <w:ind w:left="567" w:hanging="284"/>
        <w:jc w:val="both"/>
        <w:rPr>
          <w:rFonts w:ascii="Times New Roman" w:hAnsi="Times New Roman" w:cs="Times New Roman"/>
          <w:sz w:val="21"/>
          <w:szCs w:val="21"/>
        </w:rPr>
      </w:pPr>
      <w:r w:rsidRPr="00E4005B">
        <w:rPr>
          <w:rFonts w:ascii="Times New Roman" w:hAnsi="Times New Roman" w:cs="Times New Roman"/>
          <w:sz w:val="21"/>
          <w:szCs w:val="21"/>
        </w:rPr>
        <w:t xml:space="preserve">класс напряжения электрических сетей, к которым осуществляется технологическое присоединение </w:t>
      </w:r>
      <w:r w:rsidR="001366FD">
        <w:rPr>
          <w:rFonts w:ascii="Times New Roman" w:hAnsi="Times New Roman" w:cs="Times New Roman"/>
          <w:i/>
          <w:sz w:val="21"/>
          <w:szCs w:val="21"/>
        </w:rPr>
        <w:t>_____</w:t>
      </w:r>
      <w:r w:rsidRPr="00E4005B">
        <w:rPr>
          <w:rFonts w:ascii="Times New Roman" w:hAnsi="Times New Roman" w:cs="Times New Roman"/>
          <w:sz w:val="21"/>
          <w:szCs w:val="21"/>
        </w:rPr>
        <w:t>;</w:t>
      </w:r>
    </w:p>
    <w:p w:rsidR="007A52D5" w:rsidRPr="00E4005B" w:rsidRDefault="007A52D5" w:rsidP="00680C7D">
      <w:pPr>
        <w:pStyle w:val="ConsPlusNormal"/>
        <w:numPr>
          <w:ilvl w:val="0"/>
          <w:numId w:val="1"/>
        </w:numPr>
        <w:ind w:left="567" w:hanging="284"/>
        <w:jc w:val="both"/>
        <w:rPr>
          <w:rFonts w:ascii="Times New Roman" w:hAnsi="Times New Roman" w:cs="Times New Roman"/>
          <w:sz w:val="21"/>
          <w:szCs w:val="21"/>
        </w:rPr>
      </w:pPr>
      <w:r w:rsidRPr="00E4005B">
        <w:rPr>
          <w:rFonts w:ascii="Times New Roman" w:hAnsi="Times New Roman" w:cs="Times New Roman"/>
          <w:sz w:val="21"/>
          <w:szCs w:val="21"/>
        </w:rPr>
        <w:t xml:space="preserve">максимальная мощность ранее присоединенных энергопринимающих устройств </w:t>
      </w:r>
      <w:r w:rsidR="001366FD">
        <w:rPr>
          <w:rFonts w:ascii="Times New Roman" w:hAnsi="Times New Roman" w:cs="Times New Roman"/>
          <w:i/>
          <w:sz w:val="21"/>
          <w:szCs w:val="21"/>
        </w:rPr>
        <w:t>__</w:t>
      </w:r>
      <w:r w:rsidRPr="00E4005B">
        <w:rPr>
          <w:rFonts w:ascii="Times New Roman" w:hAnsi="Times New Roman" w:cs="Times New Roman"/>
          <w:i/>
          <w:sz w:val="21"/>
          <w:szCs w:val="21"/>
        </w:rPr>
        <w:t>_кВт.</w:t>
      </w:r>
    </w:p>
    <w:p w:rsidR="00E44CC1" w:rsidRPr="00E4005B" w:rsidRDefault="008B192C"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Заявитель обязуется оплатить расходы на технологическое присоединение в соответствии с условиями настоящего договора.</w:t>
      </w:r>
    </w:p>
    <w:p w:rsidR="00E44CC1" w:rsidRPr="00E4005B" w:rsidRDefault="008B192C" w:rsidP="00C54EE7">
      <w:pPr>
        <w:pStyle w:val="ConsPlusNormal"/>
        <w:numPr>
          <w:ilvl w:val="1"/>
          <w:numId w:val="2"/>
        </w:numPr>
        <w:ind w:left="0" w:firstLine="0"/>
        <w:jc w:val="both"/>
        <w:rPr>
          <w:rFonts w:ascii="Times New Roman" w:hAnsi="Times New Roman" w:cs="Times New Roman"/>
          <w:sz w:val="21"/>
          <w:szCs w:val="21"/>
        </w:rPr>
      </w:pPr>
      <w:r w:rsidRPr="00E4005B">
        <w:rPr>
          <w:rFonts w:ascii="Times New Roman" w:hAnsi="Times New Roman" w:cs="Times New Roman"/>
          <w:sz w:val="21"/>
          <w:szCs w:val="21"/>
        </w:rPr>
        <w:t xml:space="preserve">Технологическое присоединение необходимо для электроснабжения </w:t>
      </w:r>
      <w:r w:rsidR="001366FD">
        <w:rPr>
          <w:rFonts w:ascii="Times New Roman" w:hAnsi="Times New Roman" w:cs="Times New Roman"/>
          <w:i/>
          <w:sz w:val="21"/>
          <w:szCs w:val="21"/>
        </w:rPr>
        <w:t>________________________</w:t>
      </w:r>
      <w:r w:rsidR="00F24B22" w:rsidRPr="00E4005B">
        <w:rPr>
          <w:rFonts w:ascii="Times New Roman" w:hAnsi="Times New Roman" w:cs="Times New Roman"/>
          <w:sz w:val="21"/>
          <w:szCs w:val="21"/>
        </w:rPr>
        <w:t>, расположенно</w:t>
      </w:r>
      <w:r w:rsidR="00F4689E" w:rsidRPr="00E4005B">
        <w:rPr>
          <w:rFonts w:ascii="Times New Roman" w:hAnsi="Times New Roman" w:cs="Times New Roman"/>
          <w:sz w:val="21"/>
          <w:szCs w:val="21"/>
        </w:rPr>
        <w:t>го</w:t>
      </w:r>
      <w:r w:rsidR="00F24B22" w:rsidRPr="00E4005B">
        <w:rPr>
          <w:rFonts w:ascii="Times New Roman" w:hAnsi="Times New Roman" w:cs="Times New Roman"/>
          <w:sz w:val="21"/>
          <w:szCs w:val="21"/>
        </w:rPr>
        <w:t xml:space="preserve"> по адресу: </w:t>
      </w:r>
      <w:r w:rsidR="001366FD">
        <w:rPr>
          <w:rFonts w:ascii="Times New Roman" w:hAnsi="Times New Roman" w:cs="Times New Roman"/>
          <w:i/>
          <w:sz w:val="21"/>
          <w:szCs w:val="21"/>
        </w:rPr>
        <w:t>_______________________________________________________________________</w:t>
      </w:r>
      <w:r w:rsidR="005B716C">
        <w:rPr>
          <w:rFonts w:ascii="Times New Roman" w:hAnsi="Times New Roman" w:cs="Times New Roman"/>
          <w:i/>
          <w:sz w:val="21"/>
          <w:szCs w:val="21"/>
          <w:u w:val="single"/>
        </w:rPr>
        <w:t>.</w:t>
      </w:r>
    </w:p>
    <w:p w:rsidR="008B192C" w:rsidRPr="00E4005B" w:rsidRDefault="00E44CC1"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1.</w:t>
      </w:r>
      <w:r w:rsidR="00C35193">
        <w:rPr>
          <w:rFonts w:ascii="Times New Roman" w:hAnsi="Times New Roman" w:cs="Times New Roman"/>
          <w:sz w:val="21"/>
          <w:szCs w:val="21"/>
        </w:rPr>
        <w:t>3</w:t>
      </w:r>
      <w:r w:rsidRPr="00E4005B">
        <w:rPr>
          <w:rFonts w:ascii="Times New Roman" w:hAnsi="Times New Roman" w:cs="Times New Roman"/>
          <w:sz w:val="21"/>
          <w:szCs w:val="21"/>
        </w:rPr>
        <w:t xml:space="preserve">. </w:t>
      </w:r>
      <w:hyperlink w:anchor="P196" w:history="1">
        <w:r w:rsidR="008B192C" w:rsidRPr="00E4005B">
          <w:rPr>
            <w:rFonts w:ascii="Times New Roman" w:hAnsi="Times New Roman" w:cs="Times New Roman"/>
            <w:sz w:val="21"/>
            <w:szCs w:val="21"/>
          </w:rPr>
          <w:t>Технические условия</w:t>
        </w:r>
      </w:hyperlink>
      <w:r w:rsidR="008B192C" w:rsidRPr="00E4005B">
        <w:rPr>
          <w:rFonts w:ascii="Times New Roman" w:hAnsi="Times New Roman" w:cs="Times New Roman"/>
          <w:sz w:val="21"/>
          <w:szCs w:val="21"/>
        </w:rPr>
        <w:t xml:space="preserve"> являются неотъемлемой частью нас</w:t>
      </w:r>
      <w:r w:rsidR="00362B91" w:rsidRPr="00E4005B">
        <w:rPr>
          <w:rFonts w:ascii="Times New Roman" w:hAnsi="Times New Roman" w:cs="Times New Roman"/>
          <w:sz w:val="21"/>
          <w:szCs w:val="21"/>
        </w:rPr>
        <w:t>тоящего договора и приведены в П</w:t>
      </w:r>
      <w:r w:rsidR="008B192C" w:rsidRPr="00E4005B">
        <w:rPr>
          <w:rFonts w:ascii="Times New Roman" w:hAnsi="Times New Roman" w:cs="Times New Roman"/>
          <w:sz w:val="21"/>
          <w:szCs w:val="21"/>
        </w:rPr>
        <w:t>риложении</w:t>
      </w:r>
      <w:r w:rsidR="00362B91" w:rsidRPr="00E4005B">
        <w:rPr>
          <w:rFonts w:ascii="Times New Roman" w:hAnsi="Times New Roman" w:cs="Times New Roman"/>
          <w:sz w:val="21"/>
          <w:szCs w:val="21"/>
        </w:rPr>
        <w:t xml:space="preserve"> №1</w:t>
      </w:r>
      <w:r w:rsidR="008B192C" w:rsidRPr="00E4005B">
        <w:rPr>
          <w:rFonts w:ascii="Times New Roman" w:hAnsi="Times New Roman" w:cs="Times New Roman"/>
          <w:sz w:val="21"/>
          <w:szCs w:val="21"/>
        </w:rPr>
        <w:t>.</w:t>
      </w:r>
    </w:p>
    <w:p w:rsidR="008B192C" w:rsidRPr="00E4005B" w:rsidRDefault="008B192C"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 xml:space="preserve">Срок действия технических условий составляет </w:t>
      </w:r>
      <w:r w:rsidR="001366FD">
        <w:rPr>
          <w:rFonts w:ascii="Times New Roman" w:hAnsi="Times New Roman" w:cs="Times New Roman"/>
          <w:i/>
          <w:sz w:val="21"/>
          <w:szCs w:val="21"/>
        </w:rPr>
        <w:t>_________</w:t>
      </w:r>
      <w:r w:rsidRPr="00E4005B">
        <w:rPr>
          <w:rFonts w:ascii="Times New Roman" w:hAnsi="Times New Roman" w:cs="Times New Roman"/>
          <w:sz w:val="21"/>
          <w:szCs w:val="21"/>
        </w:rPr>
        <w:t xml:space="preserve"> </w:t>
      </w:r>
      <w:r w:rsidR="00E44CC1" w:rsidRPr="00E4005B">
        <w:rPr>
          <w:rFonts w:ascii="Times New Roman" w:hAnsi="Times New Roman" w:cs="Times New Roman"/>
          <w:sz w:val="21"/>
          <w:szCs w:val="21"/>
        </w:rPr>
        <w:t>с</w:t>
      </w:r>
      <w:r w:rsidRPr="00E4005B">
        <w:rPr>
          <w:rFonts w:ascii="Times New Roman" w:hAnsi="Times New Roman" w:cs="Times New Roman"/>
          <w:sz w:val="21"/>
          <w:szCs w:val="21"/>
        </w:rPr>
        <w:t>о дня заключения настоящего договора.</w:t>
      </w:r>
    </w:p>
    <w:p w:rsidR="008B192C" w:rsidRPr="00E4005B" w:rsidRDefault="00E44CC1" w:rsidP="00C54EE7">
      <w:pPr>
        <w:pStyle w:val="ConsPlusNormal"/>
        <w:jc w:val="both"/>
        <w:rPr>
          <w:rFonts w:ascii="Times New Roman" w:hAnsi="Times New Roman" w:cs="Times New Roman"/>
          <w:sz w:val="21"/>
          <w:szCs w:val="21"/>
        </w:rPr>
      </w:pPr>
      <w:bookmarkStart w:id="0" w:name="P68"/>
      <w:bookmarkEnd w:id="0"/>
      <w:r w:rsidRPr="00E4005B">
        <w:rPr>
          <w:rFonts w:ascii="Times New Roman" w:hAnsi="Times New Roman" w:cs="Times New Roman"/>
          <w:sz w:val="21"/>
          <w:szCs w:val="21"/>
        </w:rPr>
        <w:t>1.</w:t>
      </w:r>
      <w:r w:rsidR="00C35193">
        <w:rPr>
          <w:rFonts w:ascii="Times New Roman" w:hAnsi="Times New Roman" w:cs="Times New Roman"/>
          <w:sz w:val="21"/>
          <w:szCs w:val="21"/>
        </w:rPr>
        <w:t>4</w:t>
      </w:r>
      <w:r w:rsidRPr="00E4005B">
        <w:rPr>
          <w:rFonts w:ascii="Times New Roman" w:hAnsi="Times New Roman" w:cs="Times New Roman"/>
          <w:sz w:val="21"/>
          <w:szCs w:val="21"/>
        </w:rPr>
        <w:t xml:space="preserve">. </w:t>
      </w:r>
      <w:r w:rsidR="008B192C" w:rsidRPr="00E4005B">
        <w:rPr>
          <w:rFonts w:ascii="Times New Roman" w:hAnsi="Times New Roman" w:cs="Times New Roman"/>
          <w:sz w:val="21"/>
          <w:szCs w:val="21"/>
        </w:rPr>
        <w:t xml:space="preserve">Срок выполнения мероприятий по технологическому присоединению составляет </w:t>
      </w:r>
      <w:r w:rsidR="001366FD">
        <w:rPr>
          <w:rFonts w:ascii="Times New Roman" w:hAnsi="Times New Roman" w:cs="Times New Roman"/>
          <w:i/>
          <w:sz w:val="21"/>
          <w:szCs w:val="21"/>
        </w:rPr>
        <w:t>_____________</w:t>
      </w:r>
      <w:r w:rsidR="00A65B33" w:rsidRPr="00E4005B">
        <w:rPr>
          <w:rFonts w:ascii="Times New Roman" w:hAnsi="Times New Roman" w:cs="Times New Roman"/>
          <w:sz w:val="21"/>
          <w:szCs w:val="21"/>
        </w:rPr>
        <w:t xml:space="preserve"> месяцев</w:t>
      </w:r>
      <w:r w:rsidR="008B192C" w:rsidRPr="00E4005B">
        <w:rPr>
          <w:rFonts w:ascii="Times New Roman" w:hAnsi="Times New Roman" w:cs="Times New Roman"/>
          <w:sz w:val="21"/>
          <w:szCs w:val="21"/>
        </w:rPr>
        <w:t xml:space="preserve"> со дня заключения настоящего договора.</w:t>
      </w:r>
    </w:p>
    <w:p w:rsidR="008B192C" w:rsidRPr="00E4005B" w:rsidRDefault="00E44CC1" w:rsidP="0005792B">
      <w:pPr>
        <w:pStyle w:val="ConsPlusNormal"/>
        <w:jc w:val="center"/>
        <w:outlineLvl w:val="0"/>
        <w:rPr>
          <w:rFonts w:ascii="Times New Roman" w:hAnsi="Times New Roman" w:cs="Times New Roman"/>
          <w:sz w:val="21"/>
          <w:szCs w:val="21"/>
        </w:rPr>
      </w:pPr>
      <w:r w:rsidRPr="00E4005B">
        <w:rPr>
          <w:rFonts w:ascii="Times New Roman" w:hAnsi="Times New Roman" w:cs="Times New Roman"/>
          <w:sz w:val="21"/>
          <w:szCs w:val="21"/>
        </w:rPr>
        <w:t xml:space="preserve">2. </w:t>
      </w:r>
      <w:r w:rsidR="00E86479" w:rsidRPr="00E4005B">
        <w:rPr>
          <w:rFonts w:ascii="Times New Roman" w:hAnsi="Times New Roman" w:cs="Times New Roman"/>
          <w:sz w:val="21"/>
          <w:szCs w:val="21"/>
        </w:rPr>
        <w:t>ОБЯЗАННОСТИ СТОРОН</w:t>
      </w:r>
    </w:p>
    <w:p w:rsidR="008B192C" w:rsidRPr="00E4005B" w:rsidRDefault="00E44CC1"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 xml:space="preserve">2.1. </w:t>
      </w:r>
      <w:r w:rsidR="008B192C" w:rsidRPr="00E4005B">
        <w:rPr>
          <w:rFonts w:ascii="Times New Roman" w:hAnsi="Times New Roman" w:cs="Times New Roman"/>
          <w:sz w:val="21"/>
          <w:szCs w:val="21"/>
        </w:rPr>
        <w:t>Сетевая организация обязуется:</w:t>
      </w:r>
    </w:p>
    <w:p w:rsidR="008B192C" w:rsidRPr="00E4005B" w:rsidRDefault="008B192C" w:rsidP="0005792B">
      <w:pPr>
        <w:pStyle w:val="ConsPlusNormal"/>
        <w:numPr>
          <w:ilvl w:val="0"/>
          <w:numId w:val="3"/>
        </w:numPr>
        <w:ind w:left="567" w:hanging="284"/>
        <w:jc w:val="both"/>
        <w:rPr>
          <w:rFonts w:ascii="Times New Roman" w:hAnsi="Times New Roman" w:cs="Times New Roman"/>
          <w:sz w:val="21"/>
          <w:szCs w:val="21"/>
        </w:rPr>
      </w:pPr>
      <w:r w:rsidRPr="00E4005B">
        <w:rPr>
          <w:rFonts w:ascii="Times New Roman" w:hAnsi="Times New Roman" w:cs="Times New Roman"/>
          <w:sz w:val="21"/>
          <w:szCs w:val="21"/>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w:t>
      </w:r>
      <w:r w:rsidR="007A52D5" w:rsidRPr="00E4005B">
        <w:rPr>
          <w:rFonts w:ascii="Times New Roman" w:hAnsi="Times New Roman" w:cs="Times New Roman"/>
          <w:sz w:val="21"/>
          <w:szCs w:val="21"/>
        </w:rPr>
        <w:t>е энергопринимающие устройства З</w:t>
      </w:r>
      <w:r w:rsidRPr="00E4005B">
        <w:rPr>
          <w:rFonts w:ascii="Times New Roman" w:hAnsi="Times New Roman" w:cs="Times New Roman"/>
          <w:sz w:val="21"/>
          <w:szCs w:val="21"/>
        </w:rPr>
        <w:t>аявителя, указанные в технических условиях</w:t>
      </w:r>
      <w:r w:rsidR="007A52D5" w:rsidRPr="00E4005B">
        <w:rPr>
          <w:rFonts w:ascii="Times New Roman" w:hAnsi="Times New Roman" w:cs="Times New Roman"/>
          <w:sz w:val="21"/>
          <w:szCs w:val="21"/>
        </w:rPr>
        <w:t>, если иное не определено соглашением между Сетевой организацией и Заявителем, заключенным на основании его обращения в Сетевую организацию</w:t>
      </w:r>
      <w:r w:rsidRPr="00E4005B">
        <w:rPr>
          <w:rFonts w:ascii="Times New Roman" w:hAnsi="Times New Roman" w:cs="Times New Roman"/>
          <w:sz w:val="21"/>
          <w:szCs w:val="21"/>
        </w:rPr>
        <w:t>;</w:t>
      </w:r>
    </w:p>
    <w:p w:rsidR="007A52D5" w:rsidRPr="00E4005B" w:rsidRDefault="007A52D5" w:rsidP="0005792B">
      <w:pPr>
        <w:pStyle w:val="ConsPlusNormal"/>
        <w:numPr>
          <w:ilvl w:val="0"/>
          <w:numId w:val="3"/>
        </w:numPr>
        <w:ind w:left="567" w:hanging="284"/>
        <w:jc w:val="both"/>
        <w:rPr>
          <w:rFonts w:ascii="Times New Roman" w:hAnsi="Times New Roman" w:cs="Times New Roman"/>
          <w:sz w:val="21"/>
          <w:szCs w:val="21"/>
        </w:rPr>
      </w:pPr>
      <w:r w:rsidRPr="00E4005B">
        <w:rPr>
          <w:rFonts w:ascii="Times New Roman" w:hAnsi="Times New Roman" w:cs="Times New Roman"/>
          <w:sz w:val="21"/>
          <w:szCs w:val="21"/>
        </w:rPr>
        <w:t xml:space="preserve">в течение </w:t>
      </w:r>
      <w:r w:rsidR="001366FD">
        <w:rPr>
          <w:rFonts w:ascii="Times New Roman" w:hAnsi="Times New Roman" w:cs="Times New Roman"/>
          <w:i/>
          <w:sz w:val="21"/>
          <w:szCs w:val="21"/>
        </w:rPr>
        <w:t>_____________________</w:t>
      </w:r>
      <w:r w:rsidRPr="00E4005B">
        <w:rPr>
          <w:rFonts w:ascii="Times New Roman" w:hAnsi="Times New Roman" w:cs="Times New Roman"/>
          <w:sz w:val="21"/>
          <w:szCs w:val="21"/>
        </w:rPr>
        <w:t xml:space="preserve"> рабочих дней со </w:t>
      </w:r>
      <w:r w:rsidRPr="00E4005B">
        <w:rPr>
          <w:rFonts w:ascii="Times New Roman" w:hAnsi="Times New Roman" w:cs="Times New Roman"/>
          <w:color w:val="000000"/>
          <w:sz w:val="21"/>
          <w:szCs w:val="21"/>
          <w:shd w:val="clear" w:color="auto" w:fill="FFFFFF"/>
        </w:rPr>
        <w:t>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7A52D5" w:rsidRPr="00E4005B" w:rsidRDefault="007A52D5" w:rsidP="007A52D5">
      <w:pPr>
        <w:pStyle w:val="ac"/>
        <w:numPr>
          <w:ilvl w:val="0"/>
          <w:numId w:val="10"/>
        </w:numPr>
        <w:spacing w:after="0" w:line="240" w:lineRule="auto"/>
        <w:ind w:left="1843"/>
        <w:jc w:val="both"/>
        <w:rPr>
          <w:rFonts w:ascii="Times New Roman" w:hAnsi="Times New Roman"/>
          <w:sz w:val="21"/>
          <w:szCs w:val="21"/>
          <w:lang w:val="ru-RU" w:eastAsia="ru-RU"/>
        </w:rPr>
      </w:pPr>
      <w:r w:rsidRPr="00E4005B">
        <w:rPr>
          <w:rFonts w:ascii="Times New Roman" w:hAnsi="Times New Roman"/>
          <w:sz w:val="21"/>
          <w:szCs w:val="21"/>
          <w:lang w:val="ru-RU" w:eastAsia="ru-RU"/>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7A52D5" w:rsidRPr="00E4005B" w:rsidRDefault="007A52D5" w:rsidP="007A52D5">
      <w:pPr>
        <w:pStyle w:val="ac"/>
        <w:numPr>
          <w:ilvl w:val="0"/>
          <w:numId w:val="10"/>
        </w:numPr>
        <w:spacing w:after="0" w:line="240" w:lineRule="auto"/>
        <w:ind w:left="1843"/>
        <w:jc w:val="both"/>
        <w:rPr>
          <w:rFonts w:ascii="Times New Roman" w:hAnsi="Times New Roman"/>
          <w:sz w:val="21"/>
          <w:szCs w:val="21"/>
          <w:lang w:val="ru-RU" w:eastAsia="ru-RU"/>
        </w:rPr>
      </w:pPr>
      <w:r w:rsidRPr="00E4005B">
        <w:rPr>
          <w:rFonts w:ascii="Times New Roman" w:hAnsi="Times New Roman"/>
          <w:sz w:val="21"/>
          <w:szCs w:val="21"/>
          <w:lang w:val="ru-RU" w:eastAsia="ru-RU"/>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C97705" w:rsidRPr="00E4005B" w:rsidRDefault="00C97705" w:rsidP="00C97705">
      <w:pPr>
        <w:pStyle w:val="ac"/>
        <w:numPr>
          <w:ilvl w:val="0"/>
          <w:numId w:val="11"/>
        </w:numPr>
        <w:spacing w:after="0" w:line="240" w:lineRule="auto"/>
        <w:jc w:val="both"/>
        <w:rPr>
          <w:rFonts w:ascii="Times New Roman" w:hAnsi="Times New Roman"/>
          <w:sz w:val="21"/>
          <w:szCs w:val="21"/>
          <w:lang w:val="ru-RU" w:eastAsia="ru-RU"/>
        </w:rPr>
      </w:pPr>
      <w:r w:rsidRPr="00E4005B">
        <w:rPr>
          <w:rFonts w:ascii="Times New Roman" w:hAnsi="Times New Roman"/>
          <w:sz w:val="21"/>
          <w:szCs w:val="21"/>
          <w:lang w:val="ru-RU" w:eastAsia="ru-RU"/>
        </w:rPr>
        <w:t xml:space="preserve">осуществить в течение </w:t>
      </w:r>
      <w:r w:rsidR="001366FD">
        <w:rPr>
          <w:rFonts w:ascii="Times New Roman" w:hAnsi="Times New Roman"/>
          <w:i/>
          <w:sz w:val="21"/>
          <w:szCs w:val="21"/>
          <w:lang w:val="ru-RU" w:eastAsia="ru-RU"/>
        </w:rPr>
        <w:t>_______________</w:t>
      </w:r>
      <w:r w:rsidRPr="00E4005B">
        <w:rPr>
          <w:rFonts w:ascii="Times New Roman" w:hAnsi="Times New Roman"/>
          <w:sz w:val="21"/>
          <w:szCs w:val="21"/>
          <w:lang w:val="ru-RU" w:eastAsia="ru-RU"/>
        </w:rPr>
        <w:t xml:space="preserve">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C97705" w:rsidRPr="00E4005B" w:rsidRDefault="00C97705" w:rsidP="00C97705">
      <w:pPr>
        <w:pStyle w:val="ac"/>
        <w:numPr>
          <w:ilvl w:val="0"/>
          <w:numId w:val="11"/>
        </w:numPr>
        <w:spacing w:after="0" w:line="240" w:lineRule="auto"/>
        <w:jc w:val="both"/>
        <w:rPr>
          <w:rFonts w:ascii="Times New Roman" w:hAnsi="Times New Roman"/>
          <w:sz w:val="21"/>
          <w:szCs w:val="21"/>
          <w:lang w:val="ru-RU" w:eastAsia="ru-RU"/>
        </w:rPr>
      </w:pPr>
      <w:r w:rsidRPr="00E4005B">
        <w:rPr>
          <w:rFonts w:ascii="Times New Roman" w:hAnsi="Times New Roman"/>
          <w:sz w:val="21"/>
          <w:szCs w:val="21"/>
          <w:lang w:val="ru-RU"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C97705" w:rsidRPr="00E4005B" w:rsidRDefault="00C97705" w:rsidP="00C97705">
      <w:pPr>
        <w:pStyle w:val="ac"/>
        <w:numPr>
          <w:ilvl w:val="0"/>
          <w:numId w:val="11"/>
        </w:numPr>
        <w:spacing w:after="0" w:line="240" w:lineRule="auto"/>
        <w:jc w:val="both"/>
        <w:rPr>
          <w:rFonts w:ascii="Times New Roman" w:hAnsi="Times New Roman"/>
          <w:sz w:val="21"/>
          <w:szCs w:val="21"/>
          <w:lang w:val="ru-RU" w:eastAsia="ru-RU"/>
        </w:rPr>
      </w:pPr>
      <w:r w:rsidRPr="00E4005B">
        <w:rPr>
          <w:rFonts w:ascii="Times New Roman" w:hAnsi="Times New Roman"/>
          <w:sz w:val="21"/>
          <w:szCs w:val="21"/>
          <w:lang w:val="ru-RU" w:eastAsia="ru-RU"/>
        </w:rPr>
        <w:lastRenderedPageBreak/>
        <w:t xml:space="preserve">не позднее </w:t>
      </w:r>
      <w:r w:rsidR="001366FD">
        <w:rPr>
          <w:rFonts w:ascii="Times New Roman" w:hAnsi="Times New Roman"/>
          <w:i/>
          <w:sz w:val="21"/>
          <w:szCs w:val="21"/>
          <w:lang w:val="ru-RU" w:eastAsia="ru-RU"/>
        </w:rPr>
        <w:t>___________________</w:t>
      </w:r>
      <w:r w:rsidRPr="00E4005B">
        <w:rPr>
          <w:rFonts w:ascii="Times New Roman" w:hAnsi="Times New Roman"/>
          <w:sz w:val="21"/>
          <w:szCs w:val="21"/>
          <w:lang w:val="ru-RU" w:eastAsia="ru-RU"/>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1.</w:t>
      </w:r>
      <w:r w:rsidR="00C35193">
        <w:rPr>
          <w:rFonts w:ascii="Times New Roman" w:hAnsi="Times New Roman"/>
          <w:sz w:val="21"/>
          <w:szCs w:val="21"/>
          <w:lang w:val="ru-RU" w:eastAsia="ru-RU"/>
        </w:rPr>
        <w:t>4</w:t>
      </w:r>
      <w:r w:rsidRPr="00E4005B">
        <w:rPr>
          <w:rFonts w:ascii="Times New Roman" w:hAnsi="Times New Roman"/>
          <w:sz w:val="21"/>
          <w:szCs w:val="21"/>
          <w:lang w:val="ru-RU" w:eastAsia="ru-RU"/>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их заявителю.</w:t>
      </w:r>
    </w:p>
    <w:p w:rsidR="008B192C" w:rsidRPr="00E4005B" w:rsidRDefault="00E44CC1"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 xml:space="preserve">2.2. </w:t>
      </w:r>
      <w:r w:rsidR="008B192C" w:rsidRPr="00E4005B">
        <w:rPr>
          <w:rFonts w:ascii="Times New Roman" w:hAnsi="Times New Roman" w:cs="Times New Roman"/>
          <w:sz w:val="21"/>
          <w:szCs w:val="21"/>
        </w:rPr>
        <w:t>Сетева</w:t>
      </w:r>
      <w:r w:rsidR="00C97705" w:rsidRPr="00E4005B">
        <w:rPr>
          <w:rFonts w:ascii="Times New Roman" w:hAnsi="Times New Roman" w:cs="Times New Roman"/>
          <w:sz w:val="21"/>
          <w:szCs w:val="21"/>
        </w:rPr>
        <w:t>я организация при невыполнении З</w:t>
      </w:r>
      <w:r w:rsidR="008B192C" w:rsidRPr="00E4005B">
        <w:rPr>
          <w:rFonts w:ascii="Times New Roman" w:hAnsi="Times New Roman" w:cs="Times New Roman"/>
          <w:sz w:val="21"/>
          <w:szCs w:val="21"/>
        </w:rPr>
        <w:t>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192C" w:rsidRPr="00E4005B" w:rsidRDefault="00E44CC1"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2.3.</w:t>
      </w:r>
      <w:r w:rsidR="008B192C" w:rsidRPr="00E4005B">
        <w:rPr>
          <w:rFonts w:ascii="Times New Roman" w:hAnsi="Times New Roman" w:cs="Times New Roman"/>
          <w:sz w:val="21"/>
          <w:szCs w:val="21"/>
        </w:rPr>
        <w:t xml:space="preserve"> Заявитель обязуется:</w:t>
      </w:r>
    </w:p>
    <w:p w:rsidR="008B192C" w:rsidRPr="00E4005B" w:rsidRDefault="008B192C" w:rsidP="00F24B22">
      <w:pPr>
        <w:pStyle w:val="ConsPlusNormal"/>
        <w:numPr>
          <w:ilvl w:val="0"/>
          <w:numId w:val="4"/>
        </w:numPr>
        <w:ind w:left="567" w:hanging="283"/>
        <w:jc w:val="both"/>
        <w:rPr>
          <w:rFonts w:ascii="Times New Roman" w:hAnsi="Times New Roman" w:cs="Times New Roman"/>
          <w:sz w:val="21"/>
          <w:szCs w:val="21"/>
        </w:rPr>
      </w:pPr>
      <w:r w:rsidRPr="00E4005B">
        <w:rPr>
          <w:rFonts w:ascii="Times New Roman" w:hAnsi="Times New Roman" w:cs="Times New Roman"/>
          <w:sz w:val="21"/>
          <w:szCs w:val="21"/>
        </w:rPr>
        <w:t>надлежащим образом исполнить обязательства по настоящему договору, в том числ</w:t>
      </w:r>
      <w:r w:rsidR="00C97705" w:rsidRPr="00E4005B">
        <w:rPr>
          <w:rFonts w:ascii="Times New Roman" w:hAnsi="Times New Roman" w:cs="Times New Roman"/>
          <w:sz w:val="21"/>
          <w:szCs w:val="21"/>
        </w:rPr>
        <w:t>е по выполнению возложенных на З</w:t>
      </w:r>
      <w:r w:rsidRPr="00E4005B">
        <w:rPr>
          <w:rFonts w:ascii="Times New Roman" w:hAnsi="Times New Roman" w:cs="Times New Roman"/>
          <w:sz w:val="21"/>
          <w:szCs w:val="21"/>
        </w:rPr>
        <w:t>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8B192C" w:rsidRPr="00E4005B" w:rsidRDefault="008B192C" w:rsidP="00F24B22">
      <w:pPr>
        <w:pStyle w:val="ConsPlusNormal"/>
        <w:numPr>
          <w:ilvl w:val="0"/>
          <w:numId w:val="4"/>
        </w:numPr>
        <w:ind w:left="567" w:hanging="283"/>
        <w:jc w:val="both"/>
        <w:rPr>
          <w:rFonts w:ascii="Times New Roman" w:hAnsi="Times New Roman" w:cs="Times New Roman"/>
          <w:sz w:val="21"/>
          <w:szCs w:val="21"/>
        </w:rPr>
      </w:pPr>
      <w:r w:rsidRPr="00E4005B">
        <w:rPr>
          <w:rFonts w:ascii="Times New Roman" w:hAnsi="Times New Roman" w:cs="Times New Roman"/>
          <w:sz w:val="21"/>
          <w:szCs w:val="21"/>
        </w:rPr>
        <w:t>после выполнения мероприятий по технологическому присоедин</w:t>
      </w:r>
      <w:r w:rsidR="00C97705" w:rsidRPr="00E4005B">
        <w:rPr>
          <w:rFonts w:ascii="Times New Roman" w:hAnsi="Times New Roman" w:cs="Times New Roman"/>
          <w:sz w:val="21"/>
          <w:szCs w:val="21"/>
        </w:rPr>
        <w:t>ению в пределах границ участка З</w:t>
      </w:r>
      <w:r w:rsidRPr="00E4005B">
        <w:rPr>
          <w:rFonts w:ascii="Times New Roman" w:hAnsi="Times New Roman" w:cs="Times New Roman"/>
          <w:sz w:val="21"/>
          <w:szCs w:val="21"/>
        </w:rPr>
        <w:t>аявителя, предусмотренных технич</w:t>
      </w:r>
      <w:r w:rsidR="00C97705" w:rsidRPr="00E4005B">
        <w:rPr>
          <w:rFonts w:ascii="Times New Roman" w:hAnsi="Times New Roman" w:cs="Times New Roman"/>
          <w:sz w:val="21"/>
          <w:szCs w:val="21"/>
        </w:rPr>
        <w:t>ескими условиями, уведомить С</w:t>
      </w:r>
      <w:r w:rsidRPr="00E4005B">
        <w:rPr>
          <w:rFonts w:ascii="Times New Roman" w:hAnsi="Times New Roman" w:cs="Times New Roman"/>
          <w:sz w:val="21"/>
          <w:szCs w:val="21"/>
        </w:rPr>
        <w:t>етевую организацию о выполнении технических условий;</w:t>
      </w:r>
    </w:p>
    <w:p w:rsidR="008B192C" w:rsidRPr="00E4005B" w:rsidRDefault="008B192C" w:rsidP="00F24B22">
      <w:pPr>
        <w:pStyle w:val="ConsPlusNormal"/>
        <w:numPr>
          <w:ilvl w:val="0"/>
          <w:numId w:val="4"/>
        </w:numPr>
        <w:ind w:left="567" w:hanging="283"/>
        <w:jc w:val="both"/>
        <w:rPr>
          <w:rFonts w:ascii="Times New Roman" w:hAnsi="Times New Roman" w:cs="Times New Roman"/>
          <w:sz w:val="21"/>
          <w:szCs w:val="21"/>
        </w:rPr>
      </w:pPr>
      <w:r w:rsidRPr="00E4005B">
        <w:rPr>
          <w:rFonts w:ascii="Times New Roman" w:hAnsi="Times New Roman" w:cs="Times New Roman"/>
          <w:sz w:val="21"/>
          <w:szCs w:val="21"/>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8B192C" w:rsidRPr="00E4005B" w:rsidRDefault="008B192C" w:rsidP="00F24B22">
      <w:pPr>
        <w:pStyle w:val="ConsPlusNormal"/>
        <w:numPr>
          <w:ilvl w:val="0"/>
          <w:numId w:val="4"/>
        </w:numPr>
        <w:ind w:left="567" w:hanging="283"/>
        <w:jc w:val="both"/>
        <w:rPr>
          <w:rFonts w:ascii="Times New Roman" w:hAnsi="Times New Roman" w:cs="Times New Roman"/>
          <w:sz w:val="21"/>
          <w:szCs w:val="21"/>
        </w:rPr>
      </w:pPr>
      <w:r w:rsidRPr="00E4005B">
        <w:rPr>
          <w:rFonts w:ascii="Times New Roman" w:hAnsi="Times New Roman" w:cs="Times New Roman"/>
          <w:sz w:val="21"/>
          <w:szCs w:val="21"/>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8B192C" w:rsidRPr="00E4005B" w:rsidRDefault="008B192C" w:rsidP="00F24B22">
      <w:pPr>
        <w:pStyle w:val="ConsPlusNormal"/>
        <w:numPr>
          <w:ilvl w:val="0"/>
          <w:numId w:val="4"/>
        </w:numPr>
        <w:ind w:left="567" w:hanging="283"/>
        <w:jc w:val="both"/>
        <w:rPr>
          <w:rFonts w:ascii="Times New Roman" w:hAnsi="Times New Roman" w:cs="Times New Roman"/>
          <w:sz w:val="21"/>
          <w:szCs w:val="21"/>
        </w:rPr>
      </w:pPr>
      <w:r w:rsidRPr="00E4005B">
        <w:rPr>
          <w:rFonts w:ascii="Times New Roman" w:hAnsi="Times New Roman" w:cs="Times New Roman"/>
          <w:sz w:val="21"/>
          <w:szCs w:val="21"/>
        </w:rPr>
        <w:t xml:space="preserve">после осуществления </w:t>
      </w:r>
      <w:r w:rsidR="00C97705" w:rsidRPr="00E4005B">
        <w:rPr>
          <w:rFonts w:ascii="Times New Roman" w:hAnsi="Times New Roman" w:cs="Times New Roman"/>
          <w:sz w:val="21"/>
          <w:szCs w:val="21"/>
        </w:rPr>
        <w:t>С</w:t>
      </w:r>
      <w:r w:rsidRPr="00E4005B">
        <w:rPr>
          <w:rFonts w:ascii="Times New Roman" w:hAnsi="Times New Roman" w:cs="Times New Roman"/>
          <w:sz w:val="21"/>
          <w:szCs w:val="21"/>
        </w:rPr>
        <w:t>етевой организацией фактического присоединен</w:t>
      </w:r>
      <w:r w:rsidR="00C97705" w:rsidRPr="00E4005B">
        <w:rPr>
          <w:rFonts w:ascii="Times New Roman" w:hAnsi="Times New Roman" w:cs="Times New Roman"/>
          <w:sz w:val="21"/>
          <w:szCs w:val="21"/>
        </w:rPr>
        <w:t>ия энергопринимающих устройств З</w:t>
      </w:r>
      <w:r w:rsidRPr="00E4005B">
        <w:rPr>
          <w:rFonts w:ascii="Times New Roman" w:hAnsi="Times New Roman" w:cs="Times New Roman"/>
          <w:sz w:val="21"/>
          <w:szCs w:val="21"/>
        </w:rPr>
        <w:t xml:space="preserve">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1366FD">
        <w:rPr>
          <w:rFonts w:ascii="Times New Roman" w:hAnsi="Times New Roman" w:cs="Times New Roman"/>
          <w:i/>
          <w:sz w:val="21"/>
          <w:szCs w:val="21"/>
        </w:rPr>
        <w:t xml:space="preserve">____________ </w:t>
      </w:r>
      <w:r w:rsidRPr="00E4005B">
        <w:rPr>
          <w:rFonts w:ascii="Times New Roman" w:hAnsi="Times New Roman" w:cs="Times New Roman"/>
          <w:sz w:val="21"/>
          <w:szCs w:val="21"/>
        </w:rPr>
        <w:t>рабочих дней со дня получения указанн</w:t>
      </w:r>
      <w:r w:rsidR="00C97705" w:rsidRPr="00E4005B">
        <w:rPr>
          <w:rFonts w:ascii="Times New Roman" w:hAnsi="Times New Roman" w:cs="Times New Roman"/>
          <w:sz w:val="21"/>
          <w:szCs w:val="21"/>
        </w:rPr>
        <w:t>ого</w:t>
      </w:r>
      <w:r w:rsidRPr="00E4005B">
        <w:rPr>
          <w:rFonts w:ascii="Times New Roman" w:hAnsi="Times New Roman" w:cs="Times New Roman"/>
          <w:sz w:val="21"/>
          <w:szCs w:val="21"/>
        </w:rPr>
        <w:t xml:space="preserve"> акт</w:t>
      </w:r>
      <w:r w:rsidR="00C97705" w:rsidRPr="00E4005B">
        <w:rPr>
          <w:rFonts w:ascii="Times New Roman" w:hAnsi="Times New Roman" w:cs="Times New Roman"/>
          <w:sz w:val="21"/>
          <w:szCs w:val="21"/>
        </w:rPr>
        <w:t>а от С</w:t>
      </w:r>
      <w:r w:rsidRPr="00E4005B">
        <w:rPr>
          <w:rFonts w:ascii="Times New Roman" w:hAnsi="Times New Roman" w:cs="Times New Roman"/>
          <w:sz w:val="21"/>
          <w:szCs w:val="21"/>
        </w:rPr>
        <w:t>етевой организации;</w:t>
      </w:r>
    </w:p>
    <w:p w:rsidR="008B192C" w:rsidRPr="00E4005B" w:rsidRDefault="008B192C" w:rsidP="00F24B22">
      <w:pPr>
        <w:pStyle w:val="ConsPlusNormal"/>
        <w:numPr>
          <w:ilvl w:val="0"/>
          <w:numId w:val="4"/>
        </w:numPr>
        <w:ind w:left="567" w:hanging="283"/>
        <w:jc w:val="both"/>
        <w:rPr>
          <w:rFonts w:ascii="Times New Roman" w:hAnsi="Times New Roman" w:cs="Times New Roman"/>
          <w:sz w:val="21"/>
          <w:szCs w:val="21"/>
        </w:rPr>
      </w:pPr>
      <w:r w:rsidRPr="00E4005B">
        <w:rPr>
          <w:rFonts w:ascii="Times New Roman" w:hAnsi="Times New Roman" w:cs="Times New Roman"/>
          <w:sz w:val="21"/>
          <w:szCs w:val="21"/>
        </w:rPr>
        <w:t xml:space="preserve">надлежащим образом исполнять указанные в </w:t>
      </w:r>
      <w:hyperlink w:anchor="P88" w:history="1">
        <w:r w:rsidRPr="00E4005B">
          <w:rPr>
            <w:rFonts w:ascii="Times New Roman" w:hAnsi="Times New Roman" w:cs="Times New Roman"/>
            <w:sz w:val="21"/>
            <w:szCs w:val="21"/>
          </w:rPr>
          <w:t>разделе</w:t>
        </w:r>
        <w:r w:rsidR="00E86479" w:rsidRPr="00E4005B">
          <w:rPr>
            <w:rFonts w:ascii="Times New Roman" w:hAnsi="Times New Roman" w:cs="Times New Roman"/>
            <w:sz w:val="21"/>
            <w:szCs w:val="21"/>
          </w:rPr>
          <w:t xml:space="preserve"> 3</w:t>
        </w:r>
      </w:hyperlink>
      <w:r w:rsidRPr="00E4005B">
        <w:rPr>
          <w:rFonts w:ascii="Times New Roman" w:hAnsi="Times New Roman" w:cs="Times New Roman"/>
          <w:sz w:val="21"/>
          <w:szCs w:val="21"/>
        </w:rPr>
        <w:t xml:space="preserve"> настоящего договора обязательства по оплате расходов на технологическое присоединение;</w:t>
      </w:r>
    </w:p>
    <w:p w:rsidR="008B192C" w:rsidRPr="005B716C" w:rsidRDefault="00C97705" w:rsidP="00F24B22">
      <w:pPr>
        <w:pStyle w:val="ConsPlusNormal"/>
        <w:numPr>
          <w:ilvl w:val="0"/>
          <w:numId w:val="4"/>
        </w:numPr>
        <w:ind w:left="567" w:hanging="283"/>
        <w:jc w:val="both"/>
        <w:rPr>
          <w:rFonts w:ascii="Times New Roman" w:hAnsi="Times New Roman" w:cs="Times New Roman"/>
          <w:sz w:val="21"/>
          <w:szCs w:val="21"/>
        </w:rPr>
      </w:pPr>
      <w:r w:rsidRPr="005B716C">
        <w:rPr>
          <w:rFonts w:ascii="Times New Roman" w:hAnsi="Times New Roman" w:cs="Times New Roman"/>
          <w:sz w:val="21"/>
          <w:szCs w:val="21"/>
        </w:rPr>
        <w:t>уведомить С</w:t>
      </w:r>
      <w:r w:rsidR="008B192C" w:rsidRPr="005B716C">
        <w:rPr>
          <w:rFonts w:ascii="Times New Roman" w:hAnsi="Times New Roman" w:cs="Times New Roman"/>
          <w:sz w:val="21"/>
          <w:szCs w:val="21"/>
        </w:rPr>
        <w:t>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B192C" w:rsidRPr="00E4005B" w:rsidRDefault="00E44CC1"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 xml:space="preserve">2.4. </w:t>
      </w:r>
      <w:r w:rsidR="008B192C" w:rsidRPr="00E4005B">
        <w:rPr>
          <w:rFonts w:ascii="Times New Roman" w:hAnsi="Times New Roman" w:cs="Times New Roman"/>
          <w:sz w:val="21"/>
          <w:szCs w:val="21"/>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w:t>
      </w:r>
      <w:r w:rsidR="00C97705" w:rsidRPr="00E4005B">
        <w:rPr>
          <w:rFonts w:ascii="Times New Roman" w:hAnsi="Times New Roman" w:cs="Times New Roman"/>
          <w:sz w:val="21"/>
          <w:szCs w:val="21"/>
        </w:rPr>
        <w:t>я обратиться в С</w:t>
      </w:r>
      <w:r w:rsidR="008B192C" w:rsidRPr="00E4005B">
        <w:rPr>
          <w:rFonts w:ascii="Times New Roman" w:hAnsi="Times New Roman" w:cs="Times New Roman"/>
          <w:sz w:val="21"/>
          <w:szCs w:val="21"/>
        </w:rPr>
        <w:t>етевую организацию с просьбой о продлении срока действия технических условий.</w:t>
      </w:r>
    </w:p>
    <w:p w:rsidR="008B192C" w:rsidRPr="00E4005B" w:rsidRDefault="00C54EE7" w:rsidP="00E86479">
      <w:pPr>
        <w:pStyle w:val="ConsPlusNormal"/>
        <w:spacing w:before="120" w:after="120"/>
        <w:jc w:val="center"/>
        <w:outlineLvl w:val="0"/>
        <w:rPr>
          <w:rFonts w:ascii="Times New Roman" w:hAnsi="Times New Roman" w:cs="Times New Roman"/>
          <w:sz w:val="21"/>
          <w:szCs w:val="21"/>
        </w:rPr>
      </w:pPr>
      <w:bookmarkStart w:id="1" w:name="P88"/>
      <w:bookmarkEnd w:id="1"/>
      <w:r w:rsidRPr="00E4005B">
        <w:rPr>
          <w:rFonts w:ascii="Times New Roman" w:hAnsi="Times New Roman" w:cs="Times New Roman"/>
          <w:sz w:val="21"/>
          <w:szCs w:val="21"/>
        </w:rPr>
        <w:t xml:space="preserve">3. </w:t>
      </w:r>
      <w:r w:rsidR="005B716C">
        <w:rPr>
          <w:rFonts w:ascii="Times New Roman" w:hAnsi="Times New Roman" w:cs="Times New Roman"/>
          <w:sz w:val="21"/>
          <w:szCs w:val="21"/>
        </w:rPr>
        <w:t>ПЛАТА ЗА ТЕХНОЛОГИЧЕСКОЕ</w:t>
      </w:r>
      <w:r w:rsidR="00E86479" w:rsidRPr="00E4005B">
        <w:rPr>
          <w:rFonts w:ascii="Times New Roman" w:hAnsi="Times New Roman" w:cs="Times New Roman"/>
          <w:sz w:val="21"/>
          <w:szCs w:val="21"/>
        </w:rPr>
        <w:t xml:space="preserve"> ПРИСОЕДИНЕНИЕ И ПОРЯДОК РАСЧЕТОВ</w:t>
      </w:r>
    </w:p>
    <w:p w:rsidR="008B192C" w:rsidRPr="00E4005B" w:rsidRDefault="00C54EE7" w:rsidP="00C54EE7">
      <w:pPr>
        <w:pStyle w:val="ConsPlusNonformat"/>
        <w:numPr>
          <w:ilvl w:val="1"/>
          <w:numId w:val="6"/>
        </w:numPr>
        <w:tabs>
          <w:tab w:val="left" w:pos="426"/>
        </w:tabs>
        <w:ind w:left="0" w:firstLine="0"/>
        <w:jc w:val="both"/>
        <w:rPr>
          <w:rFonts w:ascii="Times New Roman" w:hAnsi="Times New Roman" w:cs="Times New Roman"/>
          <w:sz w:val="21"/>
          <w:szCs w:val="21"/>
        </w:rPr>
      </w:pPr>
      <w:r w:rsidRPr="00E4005B">
        <w:rPr>
          <w:rFonts w:ascii="Times New Roman" w:hAnsi="Times New Roman" w:cs="Times New Roman"/>
          <w:sz w:val="21"/>
          <w:szCs w:val="21"/>
        </w:rPr>
        <w:t>Размер платы за технологическое присоединение определяется</w:t>
      </w:r>
      <w:r w:rsidR="008B192C" w:rsidRPr="00E4005B">
        <w:rPr>
          <w:rFonts w:ascii="Times New Roman" w:hAnsi="Times New Roman" w:cs="Times New Roman"/>
          <w:sz w:val="21"/>
          <w:szCs w:val="21"/>
        </w:rPr>
        <w:t xml:space="preserve"> в</w:t>
      </w:r>
      <w:r w:rsidRPr="00E4005B">
        <w:rPr>
          <w:rFonts w:ascii="Times New Roman" w:hAnsi="Times New Roman" w:cs="Times New Roman"/>
          <w:sz w:val="21"/>
          <w:szCs w:val="21"/>
        </w:rPr>
        <w:t xml:space="preserve"> соответствии с </w:t>
      </w:r>
      <w:r w:rsidR="001366FD">
        <w:rPr>
          <w:rFonts w:ascii="Times New Roman" w:hAnsi="Times New Roman" w:cs="Times New Roman"/>
          <w:sz w:val="21"/>
          <w:szCs w:val="21"/>
        </w:rPr>
        <w:t>_______________________________________________________________________________________________</w:t>
      </w:r>
      <w:r w:rsidRPr="00E4005B">
        <w:rPr>
          <w:rFonts w:ascii="Times New Roman" w:hAnsi="Times New Roman" w:cs="Times New Roman"/>
          <w:sz w:val="21"/>
          <w:szCs w:val="21"/>
        </w:rPr>
        <w:t xml:space="preserve"> </w:t>
      </w:r>
      <w:r w:rsidR="008B192C" w:rsidRPr="00E4005B">
        <w:rPr>
          <w:rFonts w:ascii="Times New Roman" w:hAnsi="Times New Roman" w:cs="Times New Roman"/>
          <w:sz w:val="21"/>
          <w:szCs w:val="21"/>
        </w:rPr>
        <w:t xml:space="preserve">и составляет </w:t>
      </w:r>
      <w:r w:rsidR="001366FD">
        <w:rPr>
          <w:rFonts w:ascii="Times New Roman" w:hAnsi="Times New Roman" w:cs="Times New Roman"/>
          <w:i/>
          <w:sz w:val="21"/>
          <w:szCs w:val="21"/>
        </w:rPr>
        <w:t>__________________________________</w:t>
      </w:r>
      <w:r w:rsidR="008B192C" w:rsidRPr="00E4005B">
        <w:rPr>
          <w:rFonts w:ascii="Times New Roman" w:hAnsi="Times New Roman" w:cs="Times New Roman"/>
          <w:sz w:val="21"/>
          <w:szCs w:val="21"/>
        </w:rPr>
        <w:t xml:space="preserve">, в том числе НДС </w:t>
      </w:r>
      <w:r w:rsidR="001366FD">
        <w:rPr>
          <w:rFonts w:ascii="Times New Roman" w:hAnsi="Times New Roman" w:cs="Times New Roman"/>
          <w:sz w:val="21"/>
          <w:szCs w:val="21"/>
        </w:rPr>
        <w:t>__________________________________</w:t>
      </w:r>
    </w:p>
    <w:p w:rsidR="008B192C" w:rsidRPr="001366FD" w:rsidRDefault="008B192C" w:rsidP="00C54EE7">
      <w:pPr>
        <w:pStyle w:val="ConsPlusNormal"/>
        <w:numPr>
          <w:ilvl w:val="1"/>
          <w:numId w:val="6"/>
        </w:numPr>
        <w:tabs>
          <w:tab w:val="left" w:pos="567"/>
        </w:tabs>
        <w:ind w:left="0" w:firstLine="0"/>
        <w:jc w:val="both"/>
        <w:rPr>
          <w:rFonts w:ascii="Times New Roman" w:hAnsi="Times New Roman" w:cs="Times New Roman"/>
          <w:sz w:val="21"/>
          <w:szCs w:val="21"/>
        </w:rPr>
      </w:pPr>
      <w:r w:rsidRPr="001366FD">
        <w:rPr>
          <w:rFonts w:ascii="Times New Roman" w:hAnsi="Times New Roman" w:cs="Times New Roman"/>
          <w:sz w:val="21"/>
          <w:szCs w:val="21"/>
        </w:rPr>
        <w:t>Внесение платы за технологическое присоединен</w:t>
      </w:r>
      <w:r w:rsidR="00C97705" w:rsidRPr="001366FD">
        <w:rPr>
          <w:rFonts w:ascii="Times New Roman" w:hAnsi="Times New Roman" w:cs="Times New Roman"/>
          <w:sz w:val="21"/>
          <w:szCs w:val="21"/>
        </w:rPr>
        <w:t>ие осуществляется З</w:t>
      </w:r>
      <w:r w:rsidRPr="001366FD">
        <w:rPr>
          <w:rFonts w:ascii="Times New Roman" w:hAnsi="Times New Roman" w:cs="Times New Roman"/>
          <w:sz w:val="21"/>
          <w:szCs w:val="21"/>
        </w:rPr>
        <w:t>аявителем в следующем порядке:</w:t>
      </w:r>
    </w:p>
    <w:p w:rsidR="008B192C" w:rsidRPr="001366FD" w:rsidRDefault="001366FD" w:rsidP="001366FD">
      <w:pPr>
        <w:pStyle w:val="ConsPlusNormal"/>
        <w:jc w:val="both"/>
        <w:rPr>
          <w:rFonts w:ascii="Times New Roman" w:hAnsi="Times New Roman" w:cs="Times New Roman"/>
          <w:sz w:val="21"/>
          <w:szCs w:val="21"/>
        </w:rPr>
      </w:pPr>
      <w:r w:rsidRPr="001366FD">
        <w:rPr>
          <w:rFonts w:ascii="Times New Roman" w:hAnsi="Times New Roman" w:cs="Times New Roman"/>
          <w:sz w:val="21"/>
          <w:szCs w:val="21"/>
        </w:rPr>
        <w:t>_______________________________________________________________________________________________</w:t>
      </w:r>
    </w:p>
    <w:p w:rsidR="008B192C" w:rsidRPr="00E4005B" w:rsidRDefault="00C97705" w:rsidP="00C54EE7">
      <w:pPr>
        <w:pStyle w:val="ConsPlusNormal"/>
        <w:numPr>
          <w:ilvl w:val="1"/>
          <w:numId w:val="6"/>
        </w:numPr>
        <w:ind w:left="0" w:firstLine="0"/>
        <w:jc w:val="both"/>
        <w:rPr>
          <w:rFonts w:ascii="Times New Roman" w:hAnsi="Times New Roman" w:cs="Times New Roman"/>
          <w:sz w:val="21"/>
          <w:szCs w:val="21"/>
        </w:rPr>
      </w:pPr>
      <w:r w:rsidRPr="00E4005B">
        <w:rPr>
          <w:rFonts w:ascii="Times New Roman" w:hAnsi="Times New Roman" w:cs="Times New Roman"/>
          <w:sz w:val="21"/>
          <w:szCs w:val="21"/>
        </w:rPr>
        <w:t>Датой исполнения обязательства З</w:t>
      </w:r>
      <w:r w:rsidR="008B192C" w:rsidRPr="00E4005B">
        <w:rPr>
          <w:rFonts w:ascii="Times New Roman" w:hAnsi="Times New Roman" w:cs="Times New Roman"/>
          <w:sz w:val="21"/>
          <w:szCs w:val="21"/>
        </w:rPr>
        <w:t>аявителя по оплате расходов на технологическое присоединение считается дата внесения денежных средств</w:t>
      </w:r>
      <w:r w:rsidRPr="00E4005B">
        <w:rPr>
          <w:rFonts w:ascii="Times New Roman" w:hAnsi="Times New Roman" w:cs="Times New Roman"/>
          <w:sz w:val="21"/>
          <w:szCs w:val="21"/>
        </w:rPr>
        <w:t xml:space="preserve"> в кассу или на расчетный счет С</w:t>
      </w:r>
      <w:r w:rsidR="008B192C" w:rsidRPr="00E4005B">
        <w:rPr>
          <w:rFonts w:ascii="Times New Roman" w:hAnsi="Times New Roman" w:cs="Times New Roman"/>
          <w:sz w:val="21"/>
          <w:szCs w:val="21"/>
        </w:rPr>
        <w:t>етевой организации.</w:t>
      </w:r>
    </w:p>
    <w:p w:rsidR="008B192C" w:rsidRPr="00E4005B" w:rsidRDefault="00E86479" w:rsidP="00E86479">
      <w:pPr>
        <w:pStyle w:val="ConsPlusNormal"/>
        <w:numPr>
          <w:ilvl w:val="0"/>
          <w:numId w:val="6"/>
        </w:numPr>
        <w:spacing w:before="120"/>
        <w:ind w:left="357" w:hanging="357"/>
        <w:jc w:val="center"/>
        <w:outlineLvl w:val="0"/>
        <w:rPr>
          <w:rFonts w:ascii="Times New Roman" w:hAnsi="Times New Roman" w:cs="Times New Roman"/>
          <w:sz w:val="21"/>
          <w:szCs w:val="21"/>
        </w:rPr>
      </w:pPr>
      <w:r w:rsidRPr="00E4005B">
        <w:rPr>
          <w:rFonts w:ascii="Times New Roman" w:hAnsi="Times New Roman" w:cs="Times New Roman"/>
          <w:sz w:val="21"/>
          <w:szCs w:val="21"/>
        </w:rPr>
        <w:t>РАЗГРАНИЧЕНИЕ БАЛАНСОВОЙ ПРИНАДЛЕЖНОСТИ ЭЛЕКТРИЧЕСКИХ СЕТЕЙ И ЭКСПЛУАТАЦИОННОЙ ОТВЕТСТВЕННОСТИ СТОРОН</w:t>
      </w:r>
    </w:p>
    <w:p w:rsidR="008B192C" w:rsidRPr="00E4005B" w:rsidRDefault="008B192C" w:rsidP="00C54EE7">
      <w:pPr>
        <w:pStyle w:val="ConsPlusNormal"/>
        <w:jc w:val="both"/>
        <w:rPr>
          <w:rFonts w:ascii="Times New Roman" w:hAnsi="Times New Roman" w:cs="Times New Roman"/>
          <w:sz w:val="21"/>
          <w:szCs w:val="21"/>
        </w:rPr>
      </w:pPr>
    </w:p>
    <w:p w:rsidR="008B192C" w:rsidRPr="00E4005B" w:rsidRDefault="008B192C" w:rsidP="00C54EE7">
      <w:pPr>
        <w:pStyle w:val="ConsPlusNormal"/>
        <w:numPr>
          <w:ilvl w:val="1"/>
          <w:numId w:val="6"/>
        </w:numPr>
        <w:tabs>
          <w:tab w:val="left" w:pos="426"/>
        </w:tabs>
        <w:ind w:left="0" w:firstLine="0"/>
        <w:jc w:val="both"/>
        <w:rPr>
          <w:rFonts w:ascii="Times New Roman" w:hAnsi="Times New Roman" w:cs="Times New Roman"/>
          <w:sz w:val="21"/>
          <w:szCs w:val="21"/>
        </w:rPr>
      </w:pPr>
      <w:r w:rsidRPr="00E4005B">
        <w:rPr>
          <w:rFonts w:ascii="Times New Roman" w:hAnsi="Times New Roman" w:cs="Times New Roman"/>
          <w:sz w:val="21"/>
          <w:szCs w:val="21"/>
        </w:rPr>
        <w:t xml:space="preserve">Заявитель несет балансовую и эксплуатационную ответственность в границах своего участка, сетевая организация </w:t>
      </w:r>
      <w:r w:rsidR="00C54EE7" w:rsidRPr="00E4005B">
        <w:rPr>
          <w:rFonts w:ascii="Times New Roman" w:hAnsi="Times New Roman" w:cs="Times New Roman"/>
          <w:sz w:val="21"/>
          <w:szCs w:val="21"/>
        </w:rPr>
        <w:t>–</w:t>
      </w:r>
      <w:r w:rsidRPr="00E4005B">
        <w:rPr>
          <w:rFonts w:ascii="Times New Roman" w:hAnsi="Times New Roman" w:cs="Times New Roman"/>
          <w:sz w:val="21"/>
          <w:szCs w:val="21"/>
        </w:rPr>
        <w:t xml:space="preserve"> до</w:t>
      </w:r>
      <w:r w:rsidR="00C54EE7" w:rsidRPr="00E4005B">
        <w:rPr>
          <w:rFonts w:ascii="Times New Roman" w:hAnsi="Times New Roman" w:cs="Times New Roman"/>
          <w:sz w:val="21"/>
          <w:szCs w:val="21"/>
        </w:rPr>
        <w:t xml:space="preserve"> </w:t>
      </w:r>
      <w:r w:rsidRPr="00E4005B">
        <w:rPr>
          <w:rFonts w:ascii="Times New Roman" w:hAnsi="Times New Roman" w:cs="Times New Roman"/>
          <w:sz w:val="21"/>
          <w:szCs w:val="21"/>
        </w:rPr>
        <w:t>границ участка заявителя.</w:t>
      </w:r>
    </w:p>
    <w:p w:rsidR="00E86479" w:rsidRPr="00E4005B" w:rsidRDefault="00E86479" w:rsidP="00E86479">
      <w:pPr>
        <w:pStyle w:val="ConsPlusNormal"/>
        <w:numPr>
          <w:ilvl w:val="0"/>
          <w:numId w:val="6"/>
        </w:numPr>
        <w:spacing w:before="120"/>
        <w:ind w:left="357" w:hanging="357"/>
        <w:jc w:val="center"/>
        <w:outlineLvl w:val="0"/>
        <w:rPr>
          <w:rFonts w:ascii="Times New Roman" w:hAnsi="Times New Roman" w:cs="Times New Roman"/>
          <w:sz w:val="21"/>
          <w:szCs w:val="21"/>
        </w:rPr>
      </w:pPr>
      <w:r w:rsidRPr="00E4005B">
        <w:rPr>
          <w:rFonts w:ascii="Times New Roman" w:hAnsi="Times New Roman" w:cs="Times New Roman"/>
          <w:sz w:val="21"/>
          <w:szCs w:val="21"/>
        </w:rPr>
        <w:t>УСЛОВИЯ ИЗМЕНЕНИЯ, РАСТОРЖЕНИЯ ДОГОВОРА</w:t>
      </w:r>
    </w:p>
    <w:p w:rsidR="008B192C" w:rsidRPr="00E4005B" w:rsidRDefault="00E86479" w:rsidP="00E86479">
      <w:pPr>
        <w:pStyle w:val="ConsPlusNormal"/>
        <w:spacing w:after="120"/>
        <w:ind w:left="357"/>
        <w:jc w:val="center"/>
        <w:outlineLvl w:val="0"/>
        <w:rPr>
          <w:rFonts w:ascii="Times New Roman" w:hAnsi="Times New Roman" w:cs="Times New Roman"/>
          <w:sz w:val="21"/>
          <w:szCs w:val="21"/>
        </w:rPr>
      </w:pPr>
      <w:r w:rsidRPr="00E4005B">
        <w:rPr>
          <w:rFonts w:ascii="Times New Roman" w:hAnsi="Times New Roman" w:cs="Times New Roman"/>
          <w:sz w:val="21"/>
          <w:szCs w:val="21"/>
        </w:rPr>
        <w:t>И ОТВЕТСТВЕННОСТЬ СТОРОН</w:t>
      </w:r>
    </w:p>
    <w:p w:rsidR="008B192C" w:rsidRPr="00E4005B" w:rsidRDefault="00C54EE7"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 xml:space="preserve">5.1. </w:t>
      </w:r>
      <w:r w:rsidR="008B192C" w:rsidRPr="00E4005B">
        <w:rPr>
          <w:rFonts w:ascii="Times New Roman" w:hAnsi="Times New Roman" w:cs="Times New Roman"/>
          <w:sz w:val="21"/>
          <w:szCs w:val="21"/>
        </w:rPr>
        <w:t>Настоящий договор может быть изменен по письменному соглашению Сторон или в судебном порядке.</w:t>
      </w:r>
    </w:p>
    <w:p w:rsidR="008B192C" w:rsidRPr="00E4005B" w:rsidRDefault="00C54EE7"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 xml:space="preserve">5.2. </w:t>
      </w:r>
      <w:r w:rsidR="008B192C" w:rsidRPr="00E4005B">
        <w:rPr>
          <w:rFonts w:ascii="Times New Roman" w:hAnsi="Times New Roman" w:cs="Times New Roman"/>
          <w:sz w:val="21"/>
          <w:szCs w:val="21"/>
        </w:rPr>
        <w:t xml:space="preserve">Настоящий договор может быть расторгнут по требованию одной из Сторон по основаниям, предусмотренным Гражданским </w:t>
      </w:r>
      <w:hyperlink r:id="rId7" w:history="1">
        <w:r w:rsidR="008B192C" w:rsidRPr="00E4005B">
          <w:rPr>
            <w:rFonts w:ascii="Times New Roman" w:hAnsi="Times New Roman" w:cs="Times New Roman"/>
            <w:sz w:val="21"/>
            <w:szCs w:val="21"/>
          </w:rPr>
          <w:t>кодексом</w:t>
        </w:r>
      </w:hyperlink>
      <w:r w:rsidR="008B192C" w:rsidRPr="00E4005B">
        <w:rPr>
          <w:rFonts w:ascii="Times New Roman" w:hAnsi="Times New Roman" w:cs="Times New Roman"/>
          <w:sz w:val="21"/>
          <w:szCs w:val="21"/>
        </w:rPr>
        <w:t xml:space="preserve"> Российской Федерации.</w:t>
      </w:r>
    </w:p>
    <w:p w:rsidR="008B192C" w:rsidRPr="00E4005B" w:rsidRDefault="00C54EE7"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 xml:space="preserve">5.3. </w:t>
      </w:r>
      <w:r w:rsidR="00C97705" w:rsidRPr="00E4005B">
        <w:rPr>
          <w:rFonts w:ascii="Times New Roman" w:hAnsi="Times New Roman" w:cs="Times New Roman"/>
          <w:sz w:val="21"/>
          <w:szCs w:val="21"/>
        </w:rPr>
        <w:t>Заявитель вправе при нарушении С</w:t>
      </w:r>
      <w:r w:rsidR="008B192C" w:rsidRPr="00E4005B">
        <w:rPr>
          <w:rFonts w:ascii="Times New Roman" w:hAnsi="Times New Roman" w:cs="Times New Roman"/>
          <w:sz w:val="21"/>
          <w:szCs w:val="21"/>
        </w:rPr>
        <w:t>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B192C" w:rsidRPr="00E4005B" w:rsidRDefault="00C97705"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Нарушение З</w:t>
      </w:r>
      <w:r w:rsidR="008B192C" w:rsidRPr="00E4005B">
        <w:rPr>
          <w:rFonts w:ascii="Times New Roman" w:hAnsi="Times New Roman" w:cs="Times New Roman"/>
          <w:sz w:val="21"/>
          <w:szCs w:val="21"/>
        </w:rPr>
        <w:t xml:space="preserve">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w:t>
      </w:r>
      <w:r w:rsidRPr="00E4005B">
        <w:rPr>
          <w:rFonts w:ascii="Times New Roman" w:hAnsi="Times New Roman" w:cs="Times New Roman"/>
          <w:sz w:val="21"/>
          <w:szCs w:val="21"/>
        </w:rPr>
        <w:t>более месяцев при условии, что С</w:t>
      </w:r>
      <w:r w:rsidR="008B192C" w:rsidRPr="00E4005B">
        <w:rPr>
          <w:rFonts w:ascii="Times New Roman" w:hAnsi="Times New Roman" w:cs="Times New Roman"/>
          <w:sz w:val="21"/>
          <w:szCs w:val="21"/>
        </w:rPr>
        <w:t xml:space="preserve">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w:t>
      </w:r>
      <w:r w:rsidR="008B192C" w:rsidRPr="00E4005B">
        <w:rPr>
          <w:rFonts w:ascii="Times New Roman" w:hAnsi="Times New Roman" w:cs="Times New Roman"/>
          <w:sz w:val="21"/>
          <w:szCs w:val="21"/>
        </w:rPr>
        <w:lastRenderedPageBreak/>
        <w:t>заявителем срока осуществления мероприятий по технологическому присоединению, может служить основанием для расторжени</w:t>
      </w:r>
      <w:r w:rsidRPr="00E4005B">
        <w:rPr>
          <w:rFonts w:ascii="Times New Roman" w:hAnsi="Times New Roman" w:cs="Times New Roman"/>
          <w:sz w:val="21"/>
          <w:szCs w:val="21"/>
        </w:rPr>
        <w:t>я договора по требованию С</w:t>
      </w:r>
      <w:r w:rsidR="008B192C" w:rsidRPr="00E4005B">
        <w:rPr>
          <w:rFonts w:ascii="Times New Roman" w:hAnsi="Times New Roman" w:cs="Times New Roman"/>
          <w:sz w:val="21"/>
          <w:szCs w:val="21"/>
        </w:rPr>
        <w:t>етевой организации по решению суда.</w:t>
      </w:r>
    </w:p>
    <w:p w:rsidR="00D16A22" w:rsidRPr="00E4005B" w:rsidRDefault="00C54EE7" w:rsidP="00D16A22">
      <w:pPr>
        <w:shd w:val="clear" w:color="auto" w:fill="FFFFFF"/>
        <w:spacing w:after="0" w:line="240" w:lineRule="auto"/>
        <w:ind w:firstLine="544"/>
        <w:jc w:val="both"/>
        <w:rPr>
          <w:rFonts w:ascii="Times New Roman" w:hAnsi="Times New Roman"/>
          <w:color w:val="000000"/>
          <w:sz w:val="21"/>
          <w:szCs w:val="21"/>
          <w:lang w:val="ru-RU" w:eastAsia="ru-RU"/>
        </w:rPr>
      </w:pPr>
      <w:r w:rsidRPr="00E4005B">
        <w:rPr>
          <w:rFonts w:ascii="Times New Roman" w:hAnsi="Times New Roman"/>
          <w:sz w:val="21"/>
          <w:szCs w:val="21"/>
          <w:lang w:val="ru-RU"/>
        </w:rPr>
        <w:t xml:space="preserve">5.4. </w:t>
      </w:r>
      <w:r w:rsidR="00D16A22" w:rsidRPr="00E4005B">
        <w:rPr>
          <w:rFonts w:ascii="Times New Roman" w:hAnsi="Times New Roman"/>
          <w:color w:val="000000"/>
          <w:sz w:val="21"/>
          <w:szCs w:val="21"/>
          <w:lang w:val="ru-RU"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16A22" w:rsidRPr="00E4005B" w:rsidRDefault="00D16A22" w:rsidP="00D16A22">
      <w:pPr>
        <w:shd w:val="clear" w:color="auto" w:fill="FFFFFF"/>
        <w:spacing w:after="0" w:line="262" w:lineRule="atLeast"/>
        <w:ind w:firstLine="547"/>
        <w:jc w:val="both"/>
        <w:rPr>
          <w:rFonts w:ascii="Times New Roman" w:hAnsi="Times New Roman"/>
          <w:color w:val="000000"/>
          <w:sz w:val="21"/>
          <w:szCs w:val="21"/>
          <w:lang w:val="ru-RU" w:eastAsia="ru-RU"/>
        </w:rPr>
      </w:pPr>
      <w:bookmarkStart w:id="2" w:name="dst101335"/>
      <w:bookmarkEnd w:id="2"/>
      <w:r w:rsidRPr="00E4005B">
        <w:rPr>
          <w:rFonts w:ascii="Times New Roman" w:hAnsi="Times New Roman"/>
          <w:color w:val="000000"/>
          <w:sz w:val="21"/>
          <w:szCs w:val="21"/>
          <w:lang w:val="ru-RU"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8B192C" w:rsidRPr="00E4005B" w:rsidRDefault="00C54EE7" w:rsidP="00D16A22">
      <w:pPr>
        <w:spacing w:after="0" w:line="240" w:lineRule="auto"/>
        <w:ind w:firstLine="544"/>
        <w:jc w:val="both"/>
        <w:rPr>
          <w:rFonts w:ascii="Times New Roman" w:hAnsi="Times New Roman"/>
          <w:sz w:val="21"/>
          <w:szCs w:val="21"/>
          <w:lang w:val="ru-RU"/>
        </w:rPr>
      </w:pPr>
      <w:r w:rsidRPr="00E4005B">
        <w:rPr>
          <w:rFonts w:ascii="Times New Roman" w:hAnsi="Times New Roman"/>
          <w:sz w:val="21"/>
          <w:szCs w:val="21"/>
          <w:lang w:val="ru-RU"/>
        </w:rPr>
        <w:t xml:space="preserve">5.5. </w:t>
      </w:r>
      <w:r w:rsidR="008B192C" w:rsidRPr="00E4005B">
        <w:rPr>
          <w:rFonts w:ascii="Times New Roman" w:hAnsi="Times New Roman"/>
          <w:sz w:val="21"/>
          <w:szCs w:val="21"/>
          <w:lang w:val="ru-RU"/>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192C" w:rsidRPr="00E4005B" w:rsidRDefault="00C54EE7"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 xml:space="preserve">5.6. </w:t>
      </w:r>
      <w:r w:rsidR="008B192C" w:rsidRPr="00E4005B">
        <w:rPr>
          <w:rFonts w:ascii="Times New Roman" w:hAnsi="Times New Roman" w:cs="Times New Roman"/>
          <w:sz w:val="21"/>
          <w:szCs w:val="21"/>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192C" w:rsidRPr="00E4005B" w:rsidRDefault="00E86479" w:rsidP="00E86479">
      <w:pPr>
        <w:pStyle w:val="ConsPlusNormal"/>
        <w:numPr>
          <w:ilvl w:val="0"/>
          <w:numId w:val="6"/>
        </w:numPr>
        <w:spacing w:before="120" w:after="120"/>
        <w:jc w:val="center"/>
        <w:outlineLvl w:val="0"/>
        <w:rPr>
          <w:rFonts w:ascii="Times New Roman" w:hAnsi="Times New Roman" w:cs="Times New Roman"/>
          <w:sz w:val="21"/>
          <w:szCs w:val="21"/>
        </w:rPr>
      </w:pPr>
      <w:r w:rsidRPr="00E4005B">
        <w:rPr>
          <w:rFonts w:ascii="Times New Roman" w:hAnsi="Times New Roman" w:cs="Times New Roman"/>
          <w:sz w:val="21"/>
          <w:szCs w:val="21"/>
        </w:rPr>
        <w:t>ПОРЯДОК РАЗРЕШЕНИЯ СПОРОВ</w:t>
      </w:r>
    </w:p>
    <w:p w:rsidR="008B192C" w:rsidRPr="00E4005B" w:rsidRDefault="008B192C" w:rsidP="00C54EE7">
      <w:pPr>
        <w:pStyle w:val="ConsPlusNormal"/>
        <w:numPr>
          <w:ilvl w:val="1"/>
          <w:numId w:val="6"/>
        </w:numPr>
        <w:ind w:left="0" w:firstLine="0"/>
        <w:jc w:val="both"/>
        <w:rPr>
          <w:rFonts w:ascii="Times New Roman" w:hAnsi="Times New Roman" w:cs="Times New Roman"/>
          <w:sz w:val="21"/>
          <w:szCs w:val="21"/>
        </w:rPr>
      </w:pPr>
      <w:r w:rsidRPr="00E4005B">
        <w:rPr>
          <w:rFonts w:ascii="Times New Roman" w:hAnsi="Times New Roman" w:cs="Times New Roman"/>
          <w:sz w:val="21"/>
          <w:szCs w:val="21"/>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B64DD" w:rsidRPr="00E4005B" w:rsidRDefault="00E86479" w:rsidP="00E86479">
      <w:pPr>
        <w:pStyle w:val="ConsPlusNormal"/>
        <w:numPr>
          <w:ilvl w:val="0"/>
          <w:numId w:val="6"/>
        </w:numPr>
        <w:spacing w:before="120" w:after="120"/>
        <w:jc w:val="center"/>
        <w:outlineLvl w:val="0"/>
        <w:rPr>
          <w:rFonts w:ascii="Times New Roman" w:hAnsi="Times New Roman" w:cs="Times New Roman"/>
          <w:sz w:val="21"/>
          <w:szCs w:val="21"/>
        </w:rPr>
      </w:pPr>
      <w:r w:rsidRPr="00E4005B">
        <w:rPr>
          <w:rFonts w:ascii="Times New Roman" w:hAnsi="Times New Roman" w:cs="Times New Roman"/>
          <w:sz w:val="21"/>
          <w:szCs w:val="21"/>
        </w:rPr>
        <w:t>ЗАКЛЮЧИТЕЛЬНЫЕ ПОЛОЖЕНИЯ</w:t>
      </w:r>
    </w:p>
    <w:p w:rsidR="008B192C" w:rsidRPr="00E4005B" w:rsidRDefault="008B192C" w:rsidP="005B64DD">
      <w:pPr>
        <w:pStyle w:val="ConsPlusNormal"/>
        <w:numPr>
          <w:ilvl w:val="1"/>
          <w:numId w:val="6"/>
        </w:numPr>
        <w:outlineLvl w:val="0"/>
        <w:rPr>
          <w:rFonts w:ascii="Times New Roman" w:hAnsi="Times New Roman" w:cs="Times New Roman"/>
          <w:sz w:val="21"/>
          <w:szCs w:val="21"/>
        </w:rPr>
      </w:pPr>
      <w:r w:rsidRPr="00E4005B">
        <w:rPr>
          <w:rFonts w:ascii="Times New Roman" w:hAnsi="Times New Roman" w:cs="Times New Roman"/>
          <w:sz w:val="21"/>
          <w:szCs w:val="21"/>
        </w:rPr>
        <w:t>Настоящий договор считается заключенным с даты поступления подписанного заявителем экземпляра настоящего договора в сетевую организацию.</w:t>
      </w:r>
    </w:p>
    <w:p w:rsidR="008B192C" w:rsidRPr="00E4005B" w:rsidRDefault="008B192C" w:rsidP="00C54EE7">
      <w:pPr>
        <w:pStyle w:val="ConsPlusNormal"/>
        <w:numPr>
          <w:ilvl w:val="1"/>
          <w:numId w:val="6"/>
        </w:numPr>
        <w:jc w:val="both"/>
        <w:rPr>
          <w:rFonts w:ascii="Times New Roman" w:hAnsi="Times New Roman" w:cs="Times New Roman"/>
          <w:sz w:val="21"/>
          <w:szCs w:val="21"/>
        </w:rPr>
      </w:pPr>
      <w:r w:rsidRPr="00E4005B">
        <w:rPr>
          <w:rFonts w:ascii="Times New Roman" w:hAnsi="Times New Roman" w:cs="Times New Roman"/>
          <w:sz w:val="21"/>
          <w:szCs w:val="21"/>
        </w:rPr>
        <w:t>Настоящий договор составлен и подписан в двух экземплярах, по одному для каждой из Сторон.</w:t>
      </w:r>
    </w:p>
    <w:p w:rsidR="008B192C" w:rsidRPr="00E4005B" w:rsidRDefault="005B64DD" w:rsidP="00E86479">
      <w:pPr>
        <w:pStyle w:val="ConsPlusNormal"/>
        <w:numPr>
          <w:ilvl w:val="0"/>
          <w:numId w:val="6"/>
        </w:numPr>
        <w:spacing w:before="120" w:after="120"/>
        <w:jc w:val="center"/>
        <w:outlineLvl w:val="0"/>
        <w:rPr>
          <w:rFonts w:ascii="Times New Roman" w:hAnsi="Times New Roman" w:cs="Times New Roman"/>
          <w:sz w:val="21"/>
          <w:szCs w:val="21"/>
        </w:rPr>
      </w:pPr>
      <w:r w:rsidRPr="00E4005B">
        <w:rPr>
          <w:rFonts w:ascii="Times New Roman" w:hAnsi="Times New Roman" w:cs="Times New Roman"/>
          <w:sz w:val="21"/>
          <w:szCs w:val="21"/>
        </w:rPr>
        <w:t>Ю</w:t>
      </w:r>
      <w:r w:rsidR="00E86479" w:rsidRPr="00E4005B">
        <w:rPr>
          <w:rFonts w:ascii="Times New Roman" w:hAnsi="Times New Roman" w:cs="Times New Roman"/>
          <w:sz w:val="21"/>
          <w:szCs w:val="21"/>
        </w:rPr>
        <w:t>РИДИЧЕСКИЕ АДРЕСА, РЕКВИЗИТЫ И ПОДПИСИ СТОРОН</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4882"/>
        <w:gridCol w:w="425"/>
        <w:gridCol w:w="4820"/>
      </w:tblGrid>
      <w:tr w:rsidR="008B192C" w:rsidRPr="007717D2" w:rsidTr="005308F5">
        <w:tc>
          <w:tcPr>
            <w:tcW w:w="4882" w:type="dxa"/>
            <w:tcBorders>
              <w:top w:val="nil"/>
              <w:left w:val="nil"/>
              <w:bottom w:val="nil"/>
              <w:right w:val="nil"/>
            </w:tcBorders>
          </w:tcPr>
          <w:p w:rsidR="008B192C" w:rsidRPr="00E4005B" w:rsidRDefault="008B192C"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Сетевая организация</w:t>
            </w:r>
          </w:p>
          <w:p w:rsidR="00204AF0" w:rsidRPr="00E4005B" w:rsidRDefault="00204AF0" w:rsidP="00C54EE7">
            <w:pPr>
              <w:pStyle w:val="ConsPlusNormal"/>
              <w:jc w:val="both"/>
              <w:rPr>
                <w:rFonts w:ascii="Times New Roman" w:hAnsi="Times New Roman" w:cs="Times New Roman"/>
                <w:sz w:val="21"/>
                <w:szCs w:val="21"/>
              </w:rPr>
            </w:pPr>
          </w:p>
          <w:p w:rsidR="005308F5" w:rsidRDefault="001366FD" w:rsidP="00C54EE7">
            <w:pPr>
              <w:pStyle w:val="ConsPlusNormal"/>
              <w:jc w:val="both"/>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_________________________________________________________________________________________________________________________________________________________________________________________________________________________________</w:t>
            </w:r>
          </w:p>
          <w:p w:rsidR="007717D2" w:rsidRPr="00E4005B" w:rsidRDefault="007717D2" w:rsidP="00C54EE7">
            <w:pPr>
              <w:pStyle w:val="ConsPlusNormal"/>
              <w:jc w:val="both"/>
              <w:rPr>
                <w:rFonts w:ascii="Times New Roman" w:hAnsi="Times New Roman" w:cs="Times New Roman"/>
                <w:sz w:val="21"/>
                <w:szCs w:val="21"/>
              </w:rPr>
            </w:pPr>
          </w:p>
          <w:p w:rsidR="00204AF0" w:rsidRPr="00E4005B" w:rsidRDefault="00204AF0"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____________/</w:t>
            </w:r>
            <w:r w:rsidR="001366FD">
              <w:rPr>
                <w:rFonts w:ascii="Times New Roman" w:hAnsi="Times New Roman" w:cs="Times New Roman"/>
                <w:sz w:val="21"/>
                <w:szCs w:val="21"/>
              </w:rPr>
              <w:t>________________________</w:t>
            </w:r>
            <w:r w:rsidRPr="00E4005B">
              <w:rPr>
                <w:rFonts w:ascii="Times New Roman" w:hAnsi="Times New Roman" w:cs="Times New Roman"/>
                <w:sz w:val="21"/>
                <w:szCs w:val="21"/>
              </w:rPr>
              <w:t>/</w:t>
            </w:r>
          </w:p>
          <w:p w:rsidR="00204AF0" w:rsidRPr="00E4005B" w:rsidRDefault="00204AF0"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М.П.</w:t>
            </w:r>
          </w:p>
          <w:p w:rsidR="008B192C" w:rsidRPr="00E4005B" w:rsidRDefault="008B192C" w:rsidP="00C54EE7">
            <w:pPr>
              <w:pStyle w:val="ConsPlusNormal"/>
              <w:jc w:val="center"/>
              <w:rPr>
                <w:rFonts w:ascii="Times New Roman" w:hAnsi="Times New Roman" w:cs="Times New Roman"/>
                <w:sz w:val="21"/>
                <w:szCs w:val="21"/>
              </w:rPr>
            </w:pPr>
          </w:p>
        </w:tc>
        <w:tc>
          <w:tcPr>
            <w:tcW w:w="425" w:type="dxa"/>
            <w:tcBorders>
              <w:top w:val="nil"/>
              <w:left w:val="nil"/>
              <w:bottom w:val="nil"/>
              <w:right w:val="nil"/>
            </w:tcBorders>
          </w:tcPr>
          <w:p w:rsidR="008B192C" w:rsidRPr="00E4005B" w:rsidRDefault="008B192C" w:rsidP="00C54EE7">
            <w:pPr>
              <w:pStyle w:val="ConsPlusNormal"/>
              <w:rPr>
                <w:rFonts w:ascii="Times New Roman" w:hAnsi="Times New Roman" w:cs="Times New Roman"/>
                <w:sz w:val="21"/>
                <w:szCs w:val="21"/>
              </w:rPr>
            </w:pPr>
          </w:p>
        </w:tc>
        <w:tc>
          <w:tcPr>
            <w:tcW w:w="4820" w:type="dxa"/>
            <w:vMerge w:val="restart"/>
            <w:tcBorders>
              <w:top w:val="nil"/>
              <w:left w:val="nil"/>
              <w:bottom w:val="nil"/>
              <w:right w:val="nil"/>
            </w:tcBorders>
          </w:tcPr>
          <w:p w:rsidR="008B192C" w:rsidRPr="00E4005B" w:rsidRDefault="008B192C" w:rsidP="00C54EE7">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Заявитель</w:t>
            </w:r>
          </w:p>
          <w:p w:rsidR="00204AF0" w:rsidRPr="00E4005B" w:rsidRDefault="00204AF0" w:rsidP="00C54EE7">
            <w:pPr>
              <w:pStyle w:val="ConsPlusNormal"/>
              <w:jc w:val="both"/>
              <w:rPr>
                <w:rFonts w:ascii="Times New Roman" w:hAnsi="Times New Roman" w:cs="Times New Roman"/>
                <w:sz w:val="21"/>
                <w:szCs w:val="21"/>
              </w:rPr>
            </w:pPr>
          </w:p>
          <w:p w:rsidR="005308F5" w:rsidRPr="00E4005B" w:rsidRDefault="001366FD" w:rsidP="005308F5">
            <w:pPr>
              <w:pStyle w:val="ConsPlusNormal"/>
              <w:jc w:val="both"/>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w:t>
            </w:r>
          </w:p>
          <w:p w:rsidR="008E2AEC" w:rsidRPr="00E4005B" w:rsidRDefault="008E2AEC" w:rsidP="005308F5">
            <w:pPr>
              <w:pStyle w:val="ConsPlusNormal"/>
              <w:jc w:val="both"/>
              <w:rPr>
                <w:rFonts w:ascii="Times New Roman" w:hAnsi="Times New Roman" w:cs="Times New Roman"/>
                <w:sz w:val="21"/>
                <w:szCs w:val="21"/>
              </w:rPr>
            </w:pPr>
          </w:p>
          <w:p w:rsidR="005308F5" w:rsidRPr="00E4005B" w:rsidRDefault="005308F5" w:rsidP="005308F5">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______________/</w:t>
            </w:r>
            <w:r w:rsidR="001366FD">
              <w:rPr>
                <w:rFonts w:ascii="Times New Roman" w:hAnsi="Times New Roman" w:cs="Times New Roman"/>
                <w:sz w:val="21"/>
                <w:szCs w:val="21"/>
              </w:rPr>
              <w:t>___________________________</w:t>
            </w:r>
            <w:bookmarkStart w:id="3" w:name="_GoBack"/>
            <w:bookmarkEnd w:id="3"/>
            <w:r w:rsidRPr="00E4005B">
              <w:rPr>
                <w:rFonts w:ascii="Times New Roman" w:hAnsi="Times New Roman" w:cs="Times New Roman"/>
                <w:sz w:val="21"/>
                <w:szCs w:val="21"/>
              </w:rPr>
              <w:t>/</w:t>
            </w:r>
          </w:p>
          <w:p w:rsidR="005308F5" w:rsidRPr="00E4005B" w:rsidRDefault="005308F5" w:rsidP="005308F5">
            <w:pPr>
              <w:pStyle w:val="ConsPlusNormal"/>
              <w:jc w:val="both"/>
              <w:rPr>
                <w:rFonts w:ascii="Times New Roman" w:hAnsi="Times New Roman" w:cs="Times New Roman"/>
                <w:sz w:val="21"/>
                <w:szCs w:val="21"/>
              </w:rPr>
            </w:pPr>
            <w:r w:rsidRPr="00E4005B">
              <w:rPr>
                <w:rFonts w:ascii="Times New Roman" w:hAnsi="Times New Roman" w:cs="Times New Roman"/>
                <w:sz w:val="21"/>
                <w:szCs w:val="21"/>
              </w:rPr>
              <w:t>М.П.</w:t>
            </w:r>
          </w:p>
          <w:p w:rsidR="008B192C" w:rsidRPr="00E4005B" w:rsidRDefault="008B192C" w:rsidP="00C54EE7">
            <w:pPr>
              <w:pStyle w:val="ConsPlusNormal"/>
              <w:jc w:val="center"/>
              <w:rPr>
                <w:rFonts w:ascii="Times New Roman" w:hAnsi="Times New Roman" w:cs="Times New Roman"/>
                <w:sz w:val="21"/>
                <w:szCs w:val="21"/>
              </w:rPr>
            </w:pPr>
          </w:p>
        </w:tc>
      </w:tr>
      <w:tr w:rsidR="008B192C" w:rsidRPr="007717D2" w:rsidTr="005308F5">
        <w:trPr>
          <w:trHeight w:val="276"/>
        </w:trPr>
        <w:tc>
          <w:tcPr>
            <w:tcW w:w="4882" w:type="dxa"/>
            <w:vMerge w:val="restart"/>
            <w:tcBorders>
              <w:top w:val="nil"/>
              <w:left w:val="nil"/>
              <w:bottom w:val="nil"/>
              <w:right w:val="nil"/>
            </w:tcBorders>
          </w:tcPr>
          <w:p w:rsidR="008B192C" w:rsidRPr="00E4005B" w:rsidRDefault="008B192C" w:rsidP="00204AF0">
            <w:pPr>
              <w:pStyle w:val="ConsPlusNormal"/>
              <w:jc w:val="right"/>
              <w:rPr>
                <w:rFonts w:ascii="Times New Roman" w:hAnsi="Times New Roman" w:cs="Times New Roman"/>
                <w:sz w:val="21"/>
                <w:szCs w:val="21"/>
              </w:rPr>
            </w:pPr>
          </w:p>
        </w:tc>
        <w:tc>
          <w:tcPr>
            <w:tcW w:w="425" w:type="dxa"/>
            <w:vMerge w:val="restart"/>
            <w:tcBorders>
              <w:top w:val="nil"/>
              <w:left w:val="nil"/>
              <w:bottom w:val="nil"/>
              <w:right w:val="nil"/>
            </w:tcBorders>
          </w:tcPr>
          <w:p w:rsidR="008B192C" w:rsidRPr="00E4005B" w:rsidRDefault="008B192C" w:rsidP="00C54EE7">
            <w:pPr>
              <w:pStyle w:val="ConsPlusNormal"/>
              <w:rPr>
                <w:rFonts w:ascii="Times New Roman" w:hAnsi="Times New Roman" w:cs="Times New Roman"/>
                <w:sz w:val="21"/>
                <w:szCs w:val="21"/>
              </w:rPr>
            </w:pPr>
          </w:p>
        </w:tc>
        <w:tc>
          <w:tcPr>
            <w:tcW w:w="4820" w:type="dxa"/>
            <w:vMerge/>
            <w:tcBorders>
              <w:top w:val="nil"/>
              <w:left w:val="nil"/>
              <w:bottom w:val="nil"/>
              <w:right w:val="nil"/>
            </w:tcBorders>
          </w:tcPr>
          <w:p w:rsidR="008B192C" w:rsidRPr="00E4005B" w:rsidRDefault="008B192C" w:rsidP="00C54EE7">
            <w:pPr>
              <w:spacing w:after="0" w:line="240" w:lineRule="auto"/>
              <w:rPr>
                <w:rFonts w:ascii="Times New Roman" w:hAnsi="Times New Roman"/>
                <w:sz w:val="21"/>
                <w:szCs w:val="21"/>
                <w:lang w:val="ru-RU"/>
              </w:rPr>
            </w:pPr>
          </w:p>
        </w:tc>
      </w:tr>
      <w:tr w:rsidR="008B192C" w:rsidRPr="007717D2" w:rsidTr="005308F5">
        <w:tc>
          <w:tcPr>
            <w:tcW w:w="4882" w:type="dxa"/>
            <w:vMerge/>
            <w:tcBorders>
              <w:top w:val="nil"/>
              <w:left w:val="nil"/>
              <w:bottom w:val="nil"/>
              <w:right w:val="nil"/>
            </w:tcBorders>
          </w:tcPr>
          <w:p w:rsidR="008B192C" w:rsidRPr="00E4005B" w:rsidRDefault="008B192C" w:rsidP="00C54EE7">
            <w:pPr>
              <w:spacing w:after="0" w:line="240" w:lineRule="auto"/>
              <w:rPr>
                <w:rFonts w:ascii="Times New Roman" w:hAnsi="Times New Roman"/>
                <w:sz w:val="21"/>
                <w:szCs w:val="21"/>
                <w:lang w:val="ru-RU"/>
              </w:rPr>
            </w:pPr>
          </w:p>
        </w:tc>
        <w:tc>
          <w:tcPr>
            <w:tcW w:w="425" w:type="dxa"/>
            <w:vMerge/>
            <w:tcBorders>
              <w:top w:val="nil"/>
              <w:left w:val="nil"/>
              <w:bottom w:val="nil"/>
              <w:right w:val="nil"/>
            </w:tcBorders>
          </w:tcPr>
          <w:p w:rsidR="008B192C" w:rsidRPr="00E4005B" w:rsidRDefault="008B192C" w:rsidP="00C54EE7">
            <w:pPr>
              <w:spacing w:after="0" w:line="240" w:lineRule="auto"/>
              <w:rPr>
                <w:rFonts w:ascii="Times New Roman" w:hAnsi="Times New Roman"/>
                <w:sz w:val="21"/>
                <w:szCs w:val="21"/>
                <w:lang w:val="ru-RU"/>
              </w:rPr>
            </w:pPr>
          </w:p>
        </w:tc>
        <w:tc>
          <w:tcPr>
            <w:tcW w:w="4820" w:type="dxa"/>
            <w:tcBorders>
              <w:top w:val="nil"/>
              <w:left w:val="nil"/>
              <w:bottom w:val="nil"/>
              <w:right w:val="nil"/>
            </w:tcBorders>
          </w:tcPr>
          <w:p w:rsidR="008B192C" w:rsidRPr="00E4005B" w:rsidRDefault="008B192C" w:rsidP="00C54EE7">
            <w:pPr>
              <w:pStyle w:val="ConsPlusNormal"/>
              <w:jc w:val="both"/>
              <w:rPr>
                <w:rFonts w:ascii="Times New Roman" w:hAnsi="Times New Roman" w:cs="Times New Roman"/>
                <w:sz w:val="21"/>
                <w:szCs w:val="21"/>
              </w:rPr>
            </w:pPr>
          </w:p>
        </w:tc>
      </w:tr>
    </w:tbl>
    <w:p w:rsidR="005F231A" w:rsidRPr="00E4005B" w:rsidRDefault="005F231A" w:rsidP="00362B91">
      <w:pPr>
        <w:pStyle w:val="ConsPlusNonformat"/>
        <w:jc w:val="right"/>
        <w:rPr>
          <w:rFonts w:ascii="Times New Roman" w:hAnsi="Times New Roman"/>
          <w:sz w:val="21"/>
          <w:szCs w:val="21"/>
        </w:rPr>
      </w:pPr>
      <w:bookmarkStart w:id="4" w:name="P182"/>
      <w:bookmarkEnd w:id="4"/>
    </w:p>
    <w:sectPr w:rsidR="005F231A" w:rsidRPr="00E4005B" w:rsidSect="008E2AEC">
      <w:footerReference w:type="default" r:id="rId8"/>
      <w:pgSz w:w="11906" w:h="16838"/>
      <w:pgMar w:top="426" w:right="707" w:bottom="709" w:left="1134" w:header="17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D3" w:rsidRDefault="00F41BD3" w:rsidP="009736B0">
      <w:pPr>
        <w:spacing w:after="0" w:line="240" w:lineRule="auto"/>
      </w:pPr>
      <w:r>
        <w:separator/>
      </w:r>
    </w:p>
  </w:endnote>
  <w:endnote w:type="continuationSeparator" w:id="0">
    <w:p w:rsidR="00F41BD3" w:rsidRDefault="00F41BD3" w:rsidP="0097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89626"/>
      <w:docPartObj>
        <w:docPartGallery w:val="Page Numbers (Bottom of Page)"/>
        <w:docPartUnique/>
      </w:docPartObj>
    </w:sdtPr>
    <w:sdtEndPr>
      <w:rPr>
        <w:rFonts w:ascii="Times New Roman" w:hAnsi="Times New Roman"/>
        <w:sz w:val="20"/>
        <w:szCs w:val="20"/>
      </w:rPr>
    </w:sdtEndPr>
    <w:sdtContent>
      <w:p w:rsidR="008E2AEC" w:rsidRPr="009736B0" w:rsidRDefault="00EA3A54">
        <w:pPr>
          <w:pStyle w:val="a9"/>
          <w:jc w:val="center"/>
          <w:rPr>
            <w:rFonts w:ascii="Times New Roman" w:hAnsi="Times New Roman"/>
            <w:sz w:val="20"/>
            <w:szCs w:val="20"/>
          </w:rPr>
        </w:pPr>
        <w:r w:rsidRPr="009736B0">
          <w:rPr>
            <w:rFonts w:ascii="Times New Roman" w:hAnsi="Times New Roman"/>
            <w:sz w:val="20"/>
            <w:szCs w:val="20"/>
          </w:rPr>
          <w:fldChar w:fldCharType="begin"/>
        </w:r>
        <w:r w:rsidR="008E2AEC" w:rsidRPr="009736B0">
          <w:rPr>
            <w:rFonts w:ascii="Times New Roman" w:hAnsi="Times New Roman"/>
            <w:sz w:val="20"/>
            <w:szCs w:val="20"/>
          </w:rPr>
          <w:instrText xml:space="preserve"> PAGE   \* MERGEFORMAT </w:instrText>
        </w:r>
        <w:r w:rsidRPr="009736B0">
          <w:rPr>
            <w:rFonts w:ascii="Times New Roman" w:hAnsi="Times New Roman"/>
            <w:sz w:val="20"/>
            <w:szCs w:val="20"/>
          </w:rPr>
          <w:fldChar w:fldCharType="separate"/>
        </w:r>
        <w:r w:rsidR="001366FD">
          <w:rPr>
            <w:rFonts w:ascii="Times New Roman" w:hAnsi="Times New Roman"/>
            <w:noProof/>
            <w:sz w:val="20"/>
            <w:szCs w:val="20"/>
          </w:rPr>
          <w:t>2</w:t>
        </w:r>
        <w:r w:rsidRPr="009736B0">
          <w:rPr>
            <w:rFonts w:ascii="Times New Roman" w:hAnsi="Times New Roman"/>
            <w:sz w:val="20"/>
            <w:szCs w:val="20"/>
          </w:rPr>
          <w:fldChar w:fldCharType="end"/>
        </w:r>
      </w:p>
    </w:sdtContent>
  </w:sdt>
  <w:p w:rsidR="008E2AEC" w:rsidRDefault="008E2A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D3" w:rsidRDefault="00F41BD3" w:rsidP="009736B0">
      <w:pPr>
        <w:spacing w:after="0" w:line="240" w:lineRule="auto"/>
      </w:pPr>
      <w:r>
        <w:separator/>
      </w:r>
    </w:p>
  </w:footnote>
  <w:footnote w:type="continuationSeparator" w:id="0">
    <w:p w:rsidR="00F41BD3" w:rsidRDefault="00F41BD3" w:rsidP="00973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52716"/>
    <w:multiLevelType w:val="hybridMultilevel"/>
    <w:tmpl w:val="4E068B94"/>
    <w:lvl w:ilvl="0" w:tplc="3BB04AF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8E644B2"/>
    <w:multiLevelType w:val="multilevel"/>
    <w:tmpl w:val="556EB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F63C1E"/>
    <w:multiLevelType w:val="multilevel"/>
    <w:tmpl w:val="1DE07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2C43E1"/>
    <w:multiLevelType w:val="hybridMultilevel"/>
    <w:tmpl w:val="BEDC7BA6"/>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15:restartNumberingAfterBreak="0">
    <w:nsid w:val="37C4135A"/>
    <w:multiLevelType w:val="hybridMultilevel"/>
    <w:tmpl w:val="BD224C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1D6B50"/>
    <w:multiLevelType w:val="hybridMultilevel"/>
    <w:tmpl w:val="DEE4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021571"/>
    <w:multiLevelType w:val="hybridMultilevel"/>
    <w:tmpl w:val="797AB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AB5B6F"/>
    <w:multiLevelType w:val="hybridMultilevel"/>
    <w:tmpl w:val="E646C53E"/>
    <w:lvl w:ilvl="0" w:tplc="3BB04A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540810"/>
    <w:multiLevelType w:val="hybridMultilevel"/>
    <w:tmpl w:val="046601F8"/>
    <w:lvl w:ilvl="0" w:tplc="3BB04A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3B4303"/>
    <w:multiLevelType w:val="hybridMultilevel"/>
    <w:tmpl w:val="35CEAD38"/>
    <w:lvl w:ilvl="0" w:tplc="3BB04A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4D70D2"/>
    <w:multiLevelType w:val="hybridMultilevel"/>
    <w:tmpl w:val="E37CCAA2"/>
    <w:lvl w:ilvl="0" w:tplc="3BB04A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4"/>
  </w:num>
  <w:num w:numId="6">
    <w:abstractNumId w:val="1"/>
  </w:num>
  <w:num w:numId="7">
    <w:abstractNumId w:val="9"/>
  </w:num>
  <w:num w:numId="8">
    <w:abstractNumId w:val="5"/>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192C"/>
    <w:rsid w:val="0005792B"/>
    <w:rsid w:val="000809C9"/>
    <w:rsid w:val="000A674E"/>
    <w:rsid w:val="000B1256"/>
    <w:rsid w:val="000C7144"/>
    <w:rsid w:val="000E4B7D"/>
    <w:rsid w:val="000E4BE4"/>
    <w:rsid w:val="001366FD"/>
    <w:rsid w:val="00182FD5"/>
    <w:rsid w:val="00185815"/>
    <w:rsid w:val="0018649B"/>
    <w:rsid w:val="001A68E7"/>
    <w:rsid w:val="001B7D39"/>
    <w:rsid w:val="00204AF0"/>
    <w:rsid w:val="002252E8"/>
    <w:rsid w:val="002B531E"/>
    <w:rsid w:val="00362B91"/>
    <w:rsid w:val="00411820"/>
    <w:rsid w:val="00470E96"/>
    <w:rsid w:val="00492450"/>
    <w:rsid w:val="004B2675"/>
    <w:rsid w:val="005308F5"/>
    <w:rsid w:val="005A15AD"/>
    <w:rsid w:val="005B2CB4"/>
    <w:rsid w:val="005B64DD"/>
    <w:rsid w:val="005B716C"/>
    <w:rsid w:val="005F231A"/>
    <w:rsid w:val="005F6AA9"/>
    <w:rsid w:val="00612C0B"/>
    <w:rsid w:val="00680C7D"/>
    <w:rsid w:val="006B234F"/>
    <w:rsid w:val="006B42A2"/>
    <w:rsid w:val="006C1A0E"/>
    <w:rsid w:val="006F1B88"/>
    <w:rsid w:val="006F32E1"/>
    <w:rsid w:val="006F38AC"/>
    <w:rsid w:val="006F420F"/>
    <w:rsid w:val="00703425"/>
    <w:rsid w:val="007239C9"/>
    <w:rsid w:val="0073003B"/>
    <w:rsid w:val="00733130"/>
    <w:rsid w:val="00761B54"/>
    <w:rsid w:val="007717D2"/>
    <w:rsid w:val="007A52D5"/>
    <w:rsid w:val="00836C08"/>
    <w:rsid w:val="008A6486"/>
    <w:rsid w:val="008B192C"/>
    <w:rsid w:val="008C6A46"/>
    <w:rsid w:val="008C7E70"/>
    <w:rsid w:val="008E2AEC"/>
    <w:rsid w:val="00970FB1"/>
    <w:rsid w:val="009736B0"/>
    <w:rsid w:val="0097511A"/>
    <w:rsid w:val="00976AEE"/>
    <w:rsid w:val="009847BE"/>
    <w:rsid w:val="009A1C69"/>
    <w:rsid w:val="009D16BE"/>
    <w:rsid w:val="009E55E0"/>
    <w:rsid w:val="00A06E1C"/>
    <w:rsid w:val="00A40314"/>
    <w:rsid w:val="00A65B33"/>
    <w:rsid w:val="00AA1157"/>
    <w:rsid w:val="00AC4A5A"/>
    <w:rsid w:val="00B01B1C"/>
    <w:rsid w:val="00B111B9"/>
    <w:rsid w:val="00B83EC7"/>
    <w:rsid w:val="00BB56A2"/>
    <w:rsid w:val="00BF06EF"/>
    <w:rsid w:val="00C35193"/>
    <w:rsid w:val="00C54EE7"/>
    <w:rsid w:val="00C93F4A"/>
    <w:rsid w:val="00C94F97"/>
    <w:rsid w:val="00C97705"/>
    <w:rsid w:val="00D16A22"/>
    <w:rsid w:val="00D36E50"/>
    <w:rsid w:val="00D41D51"/>
    <w:rsid w:val="00DB0F8B"/>
    <w:rsid w:val="00DB6E34"/>
    <w:rsid w:val="00E4005B"/>
    <w:rsid w:val="00E44CC1"/>
    <w:rsid w:val="00E724AF"/>
    <w:rsid w:val="00E86479"/>
    <w:rsid w:val="00EA3A54"/>
    <w:rsid w:val="00EC3BF0"/>
    <w:rsid w:val="00ED3270"/>
    <w:rsid w:val="00ED626E"/>
    <w:rsid w:val="00F11401"/>
    <w:rsid w:val="00F23962"/>
    <w:rsid w:val="00F24B22"/>
    <w:rsid w:val="00F2621C"/>
    <w:rsid w:val="00F3576C"/>
    <w:rsid w:val="00F35817"/>
    <w:rsid w:val="00F41BD3"/>
    <w:rsid w:val="00F4689E"/>
    <w:rsid w:val="00F73226"/>
    <w:rsid w:val="00FE1762"/>
    <w:rsid w:val="00FE3C36"/>
    <w:rsid w:val="00FF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CA307-6C75-4D20-9E81-7F3733BF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0B"/>
    <w:pPr>
      <w:spacing w:after="200" w:line="276" w:lineRule="auto"/>
    </w:pPr>
    <w:rPr>
      <w:rFonts w:ascii="Calibri" w:hAnsi="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12C0B"/>
    <w:pPr>
      <w:spacing w:after="60"/>
      <w:jc w:val="center"/>
      <w:outlineLvl w:val="1"/>
    </w:pPr>
    <w:rPr>
      <w:rFonts w:ascii="Cambria" w:hAnsi="Cambria"/>
      <w:sz w:val="24"/>
      <w:szCs w:val="24"/>
    </w:rPr>
  </w:style>
  <w:style w:type="character" w:customStyle="1" w:styleId="a4">
    <w:name w:val="Подзаголовок Знак"/>
    <w:basedOn w:val="a0"/>
    <w:link w:val="a3"/>
    <w:uiPriority w:val="11"/>
    <w:rsid w:val="00612C0B"/>
    <w:rPr>
      <w:rFonts w:ascii="Cambria" w:hAnsi="Cambria"/>
      <w:sz w:val="24"/>
      <w:szCs w:val="24"/>
      <w:lang w:val="en-US" w:eastAsia="en-US"/>
    </w:rPr>
  </w:style>
  <w:style w:type="paragraph" w:customStyle="1" w:styleId="ConsPlusNormal">
    <w:name w:val="ConsPlusNormal"/>
    <w:rsid w:val="008B192C"/>
    <w:pPr>
      <w:widowControl w:val="0"/>
      <w:autoSpaceDE w:val="0"/>
      <w:autoSpaceDN w:val="0"/>
    </w:pPr>
    <w:rPr>
      <w:rFonts w:ascii="Calibri" w:hAnsi="Calibri" w:cs="Calibri"/>
      <w:sz w:val="22"/>
    </w:rPr>
  </w:style>
  <w:style w:type="paragraph" w:customStyle="1" w:styleId="ConsPlusNonformat">
    <w:name w:val="ConsPlusNonformat"/>
    <w:rsid w:val="008B192C"/>
    <w:pPr>
      <w:widowControl w:val="0"/>
      <w:autoSpaceDE w:val="0"/>
      <w:autoSpaceDN w:val="0"/>
    </w:pPr>
    <w:rPr>
      <w:rFonts w:ascii="Courier New" w:hAnsi="Courier New" w:cs="Courier New"/>
    </w:rPr>
  </w:style>
  <w:style w:type="paragraph" w:styleId="a5">
    <w:name w:val="Balloon Text"/>
    <w:basedOn w:val="a"/>
    <w:link w:val="a6"/>
    <w:uiPriority w:val="99"/>
    <w:semiHidden/>
    <w:unhideWhenUsed/>
    <w:rsid w:val="00E864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479"/>
    <w:rPr>
      <w:rFonts w:ascii="Tahoma" w:hAnsi="Tahoma" w:cs="Tahoma"/>
      <w:sz w:val="16"/>
      <w:szCs w:val="16"/>
      <w:lang w:val="en-US" w:eastAsia="en-US"/>
    </w:rPr>
  </w:style>
  <w:style w:type="paragraph" w:styleId="a7">
    <w:name w:val="header"/>
    <w:basedOn w:val="a"/>
    <w:link w:val="a8"/>
    <w:uiPriority w:val="99"/>
    <w:semiHidden/>
    <w:unhideWhenUsed/>
    <w:rsid w:val="009736B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736B0"/>
    <w:rPr>
      <w:rFonts w:ascii="Calibri" w:hAnsi="Calibri"/>
      <w:sz w:val="22"/>
      <w:szCs w:val="22"/>
      <w:lang w:val="en-US" w:eastAsia="en-US"/>
    </w:rPr>
  </w:style>
  <w:style w:type="paragraph" w:styleId="a9">
    <w:name w:val="footer"/>
    <w:basedOn w:val="a"/>
    <w:link w:val="aa"/>
    <w:uiPriority w:val="99"/>
    <w:unhideWhenUsed/>
    <w:rsid w:val="009736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36B0"/>
    <w:rPr>
      <w:rFonts w:ascii="Calibri" w:hAnsi="Calibri"/>
      <w:sz w:val="22"/>
      <w:szCs w:val="22"/>
      <w:lang w:val="en-US" w:eastAsia="en-US"/>
    </w:rPr>
  </w:style>
  <w:style w:type="character" w:customStyle="1" w:styleId="apple-converted-space">
    <w:name w:val="apple-converted-space"/>
    <w:basedOn w:val="a0"/>
    <w:rsid w:val="00D16A22"/>
  </w:style>
  <w:style w:type="character" w:styleId="ab">
    <w:name w:val="Hyperlink"/>
    <w:basedOn w:val="a0"/>
    <w:uiPriority w:val="99"/>
    <w:semiHidden/>
    <w:unhideWhenUsed/>
    <w:rsid w:val="00D16A22"/>
    <w:rPr>
      <w:color w:val="0000FF"/>
      <w:u w:val="single"/>
    </w:rPr>
  </w:style>
  <w:style w:type="character" w:customStyle="1" w:styleId="blk">
    <w:name w:val="blk"/>
    <w:basedOn w:val="a0"/>
    <w:rsid w:val="00D16A22"/>
  </w:style>
  <w:style w:type="paragraph" w:styleId="ac">
    <w:name w:val="List Paragraph"/>
    <w:basedOn w:val="a"/>
    <w:uiPriority w:val="34"/>
    <w:qFormat/>
    <w:rsid w:val="007A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229006">
      <w:bodyDiv w:val="1"/>
      <w:marLeft w:val="0"/>
      <w:marRight w:val="0"/>
      <w:marTop w:val="0"/>
      <w:marBottom w:val="0"/>
      <w:divBdr>
        <w:top w:val="none" w:sz="0" w:space="0" w:color="auto"/>
        <w:left w:val="none" w:sz="0" w:space="0" w:color="auto"/>
        <w:bottom w:val="none" w:sz="0" w:space="0" w:color="auto"/>
        <w:right w:val="none" w:sz="0" w:space="0" w:color="auto"/>
      </w:divBdr>
      <w:divsChild>
        <w:div w:id="1674795483">
          <w:marLeft w:val="0"/>
          <w:marRight w:val="0"/>
          <w:marTop w:val="120"/>
          <w:marBottom w:val="0"/>
          <w:divBdr>
            <w:top w:val="none" w:sz="0" w:space="0" w:color="auto"/>
            <w:left w:val="none" w:sz="0" w:space="0" w:color="auto"/>
            <w:bottom w:val="none" w:sz="0" w:space="0" w:color="auto"/>
            <w:right w:val="none" w:sz="0" w:space="0" w:color="auto"/>
          </w:divBdr>
        </w:div>
        <w:div w:id="91135548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2693D06DAE4567191F08A1B482FDB94597EEDDEC04AF49298F5C32146u2y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Коржовы</dc:creator>
  <cp:lastModifiedBy>Пользователь</cp:lastModifiedBy>
  <cp:revision>8</cp:revision>
  <cp:lastPrinted>2017-06-30T11:04:00Z</cp:lastPrinted>
  <dcterms:created xsi:type="dcterms:W3CDTF">2017-06-27T06:00:00Z</dcterms:created>
  <dcterms:modified xsi:type="dcterms:W3CDTF">2017-08-07T12:16:00Z</dcterms:modified>
</cp:coreProperties>
</file>