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E6" w:rsidRDefault="00EC4CC9" w:rsidP="00152679">
      <w:pPr>
        <w:spacing w:after="0" w:line="240" w:lineRule="auto"/>
        <w:jc w:val="center"/>
        <w:rPr>
          <w:b/>
        </w:rPr>
      </w:pPr>
      <w:r w:rsidRPr="00152679">
        <w:rPr>
          <w:b/>
        </w:rPr>
        <w:t>ПАСПОРТ УСЛУГИ (ПРОЦЕССА) СЕТЕВОЙ ОРГАНИЗАЦ</w:t>
      </w:r>
      <w:proofErr w:type="gramStart"/>
      <w:r w:rsidRPr="00152679">
        <w:rPr>
          <w:b/>
        </w:rPr>
        <w:t xml:space="preserve">ИИ </w:t>
      </w:r>
      <w:r w:rsidRPr="00CE3AB3">
        <w:rPr>
          <w:b/>
          <w:u w:val="single"/>
        </w:rPr>
        <w:t>ООО</w:t>
      </w:r>
      <w:proofErr w:type="gramEnd"/>
      <w:r w:rsidRPr="00CE3AB3">
        <w:rPr>
          <w:b/>
          <w:u w:val="single"/>
        </w:rPr>
        <w:t xml:space="preserve"> «ТЭК»</w:t>
      </w:r>
    </w:p>
    <w:p w:rsidR="00152679" w:rsidRPr="000207AF" w:rsidRDefault="00152679" w:rsidP="00152679">
      <w:pPr>
        <w:spacing w:after="0" w:line="240" w:lineRule="auto"/>
        <w:jc w:val="center"/>
        <w:rPr>
          <w:b/>
          <w:sz w:val="16"/>
          <w:szCs w:val="16"/>
        </w:rPr>
      </w:pPr>
    </w:p>
    <w:p w:rsidR="00EC4CC9" w:rsidRDefault="001B62BA" w:rsidP="001B62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eastAsia="ru-RU"/>
        </w:rPr>
      </w:pPr>
      <w:proofErr w:type="gramStart"/>
      <w:r w:rsidRPr="00CE3AB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переоформление документов о технологическом присоединении в связи с </w:t>
      </w:r>
      <w:r w:rsidRPr="00CE3AB3"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восстановлением утраченных документов о технологическом присоединении, переоформлением документов о технологическом присоединении с целью указания в них информации о максимальной мощности энергопринимающих устройств, переоформлением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устройств, наступлением иных обстоятельств, требующих внесения изменений в документы о технологическом присоединении, в</w:t>
      </w:r>
      <w:proofErr w:type="gramEnd"/>
      <w:r w:rsidRPr="00CE3AB3"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 xml:space="preserve"> том числе </w:t>
      </w:r>
      <w:proofErr w:type="gramStart"/>
      <w:r w:rsidRPr="00CE3AB3"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связанных</w:t>
      </w:r>
      <w:proofErr w:type="gramEnd"/>
      <w:r w:rsidRPr="00CE3AB3"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 xml:space="preserve"> с опосредованным присоединением</w:t>
      </w:r>
    </w:p>
    <w:p w:rsidR="00CE3AB3" w:rsidRPr="00CE3AB3" w:rsidRDefault="00CE3AB3" w:rsidP="001B62BA">
      <w:pPr>
        <w:spacing w:after="0" w:line="240" w:lineRule="auto"/>
        <w:jc w:val="center"/>
        <w:rPr>
          <w:i/>
          <w:sz w:val="20"/>
          <w:szCs w:val="20"/>
          <w:u w:val="single"/>
        </w:rPr>
      </w:pP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Круг заявителей:</w:t>
      </w:r>
      <w:r>
        <w:t xml:space="preserve"> </w:t>
      </w:r>
      <w:r w:rsidR="001B62BA">
        <w:rPr>
          <w:i/>
          <w:u w:val="single"/>
        </w:rPr>
        <w:t>ю</w:t>
      </w:r>
      <w:r w:rsidRPr="00152679">
        <w:rPr>
          <w:i/>
          <w:u w:val="single"/>
        </w:rPr>
        <w:t>ридическ</w:t>
      </w:r>
      <w:r w:rsidR="00CE3AB3">
        <w:rPr>
          <w:i/>
          <w:u w:val="single"/>
        </w:rPr>
        <w:t>о</w:t>
      </w:r>
      <w:r w:rsidR="001B62BA">
        <w:rPr>
          <w:i/>
          <w:u w:val="single"/>
        </w:rPr>
        <w:t>е</w:t>
      </w:r>
      <w:r w:rsidRPr="00152679">
        <w:rPr>
          <w:i/>
          <w:u w:val="single"/>
        </w:rPr>
        <w:t xml:space="preserve"> лиц</w:t>
      </w:r>
      <w:r w:rsidR="00CE3AB3">
        <w:rPr>
          <w:i/>
          <w:u w:val="single"/>
        </w:rPr>
        <w:t>о</w:t>
      </w:r>
      <w:r w:rsidR="001B62BA">
        <w:rPr>
          <w:i/>
          <w:u w:val="single"/>
        </w:rPr>
        <w:t>, индивидуальн</w:t>
      </w:r>
      <w:r w:rsidR="00CE3AB3">
        <w:rPr>
          <w:i/>
          <w:u w:val="single"/>
        </w:rPr>
        <w:t>ый</w:t>
      </w:r>
      <w:r w:rsidR="001B62BA">
        <w:rPr>
          <w:i/>
          <w:u w:val="single"/>
        </w:rPr>
        <w:t xml:space="preserve"> предпринимател</w:t>
      </w:r>
      <w:r w:rsidR="00CE3AB3">
        <w:rPr>
          <w:i/>
          <w:u w:val="single"/>
        </w:rPr>
        <w:t>ь</w:t>
      </w:r>
      <w:r w:rsidR="00A34622">
        <w:rPr>
          <w:i/>
          <w:u w:val="single"/>
        </w:rPr>
        <w:t xml:space="preserve">, </w:t>
      </w:r>
      <w:r w:rsidR="001B62BA">
        <w:rPr>
          <w:i/>
          <w:u w:val="single"/>
        </w:rPr>
        <w:t>физическ</w:t>
      </w:r>
      <w:r w:rsidR="00CE3AB3">
        <w:rPr>
          <w:i/>
          <w:u w:val="single"/>
        </w:rPr>
        <w:t>ое</w:t>
      </w:r>
      <w:r w:rsidR="001B62BA">
        <w:rPr>
          <w:i/>
          <w:u w:val="single"/>
        </w:rPr>
        <w:t xml:space="preserve"> </w:t>
      </w:r>
      <w:r w:rsidR="00A34622">
        <w:rPr>
          <w:i/>
          <w:u w:val="single"/>
        </w:rPr>
        <w:t>лиц</w:t>
      </w:r>
      <w:r w:rsidR="00CE3AB3">
        <w:rPr>
          <w:i/>
          <w:u w:val="single"/>
        </w:rPr>
        <w:t>о</w:t>
      </w: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Размер платы за предоставление услуги (процесса):</w:t>
      </w:r>
      <w:r>
        <w:t xml:space="preserve"> </w:t>
      </w:r>
      <w:r w:rsidR="00A34622">
        <w:rPr>
          <w:i/>
          <w:u w:val="single"/>
        </w:rPr>
        <w:t>не более 1000,00 рублей</w:t>
      </w:r>
    </w:p>
    <w:p w:rsidR="00EC4CC9" w:rsidRDefault="00EC4CC9" w:rsidP="00EC4CC9">
      <w:pPr>
        <w:spacing w:after="0" w:line="240" w:lineRule="auto"/>
      </w:pPr>
      <w:r w:rsidRPr="00152679">
        <w:rPr>
          <w:b/>
        </w:rPr>
        <w:t>Условия оказания услуги (процесса):</w:t>
      </w:r>
      <w:r>
        <w:t xml:space="preserve"> </w:t>
      </w:r>
      <w:r w:rsidRPr="00152679">
        <w:rPr>
          <w:i/>
          <w:u w:val="single"/>
        </w:rPr>
        <w:t>технологическое присоединение</w:t>
      </w: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Порядок оказания услуги (процесса):</w:t>
      </w:r>
      <w:r>
        <w:t xml:space="preserve"> </w:t>
      </w:r>
      <w:r w:rsidRPr="00152679">
        <w:rPr>
          <w:i/>
          <w:u w:val="single"/>
        </w:rPr>
        <w:t>согласно Постановлению Правительства РФ №861 от 27.12.2004г.</w:t>
      </w:r>
    </w:p>
    <w:p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736" w:type="dxa"/>
        <w:tblInd w:w="-318" w:type="dxa"/>
        <w:tblLook w:val="04A0"/>
      </w:tblPr>
      <w:tblGrid>
        <w:gridCol w:w="675"/>
        <w:gridCol w:w="1418"/>
        <w:gridCol w:w="6183"/>
        <w:gridCol w:w="3774"/>
        <w:gridCol w:w="3686"/>
      </w:tblGrid>
      <w:tr w:rsidR="002E1DAC" w:rsidRPr="009127A1" w:rsidTr="00A34622">
        <w:tc>
          <w:tcPr>
            <w:tcW w:w="675" w:type="dxa"/>
          </w:tcPr>
          <w:p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№</w:t>
            </w:r>
          </w:p>
          <w:p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9127A1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127A1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9127A1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Этап</w:t>
            </w:r>
          </w:p>
        </w:tc>
        <w:tc>
          <w:tcPr>
            <w:tcW w:w="6183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Содержание /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Условие этапа</w:t>
            </w:r>
          </w:p>
        </w:tc>
        <w:tc>
          <w:tcPr>
            <w:tcW w:w="3774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Форма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предоставления</w:t>
            </w:r>
          </w:p>
        </w:tc>
        <w:tc>
          <w:tcPr>
            <w:tcW w:w="3686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Срок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исполнения</w:t>
            </w:r>
          </w:p>
        </w:tc>
      </w:tr>
      <w:tr w:rsidR="009127A1" w:rsidRPr="009127A1" w:rsidTr="00A34622">
        <w:tc>
          <w:tcPr>
            <w:tcW w:w="675" w:type="dxa"/>
            <w:vMerge w:val="restart"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127A1" w:rsidRPr="009127A1">
              <w:rPr>
                <w:sz w:val="20"/>
                <w:szCs w:val="20"/>
              </w:rPr>
              <w:t xml:space="preserve">аправление </w:t>
            </w:r>
          </w:p>
          <w:p w:rsidR="009127A1" w:rsidRPr="009127A1" w:rsidRDefault="009127A1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заявки заявителем</w:t>
            </w:r>
          </w:p>
        </w:tc>
        <w:tc>
          <w:tcPr>
            <w:tcW w:w="6183" w:type="dxa"/>
            <w:vMerge w:val="restart"/>
          </w:tcPr>
          <w:p w:rsidR="00A34622" w:rsidRDefault="00A34622" w:rsidP="002E1DAC">
            <w:pPr>
              <w:rPr>
                <w:sz w:val="20"/>
                <w:szCs w:val="20"/>
              </w:rPr>
            </w:pPr>
          </w:p>
          <w:p w:rsidR="009127A1" w:rsidRPr="009127A1" w:rsidRDefault="00A34622" w:rsidP="002E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Переоформление документов о технологическом присоединении</w:t>
            </w:r>
          </w:p>
        </w:tc>
        <w:tc>
          <w:tcPr>
            <w:tcW w:w="3774" w:type="dxa"/>
            <w:vMerge w:val="restart"/>
          </w:tcPr>
          <w:p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:rsidR="009127A1" w:rsidRPr="009127A1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Первичная обработка заявки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очном общении не более 30 минут</w:t>
            </w:r>
          </w:p>
        </w:tc>
      </w:tr>
      <w:tr w:rsidR="009127A1" w:rsidRPr="009127A1" w:rsidTr="00A34622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поступлении по почте – передача заявки в профильное подразделение в течение 1 дня</w:t>
            </w:r>
          </w:p>
        </w:tc>
      </w:tr>
      <w:tr w:rsidR="009127A1" w:rsidRPr="009127A1" w:rsidTr="00A34622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A34622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9127A1" w:rsidRPr="009127A1" w:rsidTr="00A34622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 w:val="restart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774" w:type="dxa"/>
            <w:vMerge w:val="restart"/>
          </w:tcPr>
          <w:p w:rsidR="00A34622" w:rsidRDefault="00A34622" w:rsidP="000207AF">
            <w:pPr>
              <w:jc w:val="center"/>
              <w:rPr>
                <w:sz w:val="20"/>
                <w:szCs w:val="20"/>
              </w:rPr>
            </w:pPr>
          </w:p>
          <w:p w:rsidR="000207AF" w:rsidRDefault="00A34622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27A1" w:rsidRPr="009127A1">
              <w:rPr>
                <w:sz w:val="20"/>
                <w:szCs w:val="20"/>
              </w:rPr>
              <w:t>сновная</w:t>
            </w:r>
          </w:p>
          <w:p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1 рабочий день </w:t>
            </w:r>
            <w:proofErr w:type="gramStart"/>
            <w:r w:rsidRPr="009127A1">
              <w:rPr>
                <w:sz w:val="20"/>
                <w:szCs w:val="20"/>
              </w:rPr>
              <w:t>с даты получения</w:t>
            </w:r>
            <w:proofErr w:type="gramEnd"/>
            <w:r w:rsidRPr="009127A1">
              <w:rPr>
                <w:sz w:val="20"/>
                <w:szCs w:val="20"/>
              </w:rPr>
              <w:t xml:space="preserve"> заявки и пакета документов при очном общении</w:t>
            </w:r>
          </w:p>
        </w:tc>
      </w:tr>
      <w:tr w:rsidR="009127A1" w:rsidRPr="009127A1" w:rsidTr="00A34622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2 рабочих дня </w:t>
            </w:r>
            <w:proofErr w:type="gramStart"/>
            <w:r w:rsidRPr="009127A1">
              <w:rPr>
                <w:sz w:val="20"/>
                <w:szCs w:val="20"/>
              </w:rPr>
              <w:t>с даты регистрации</w:t>
            </w:r>
            <w:proofErr w:type="gramEnd"/>
            <w:r w:rsidRPr="009127A1">
              <w:rPr>
                <w:sz w:val="20"/>
                <w:szCs w:val="20"/>
              </w:rPr>
              <w:t xml:space="preserve"> письма с заявкой и пакетом документов при получении заявки по почте</w:t>
            </w:r>
          </w:p>
        </w:tc>
      </w:tr>
      <w:tr w:rsidR="009127A1" w:rsidRPr="009127A1" w:rsidTr="00A34622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Подготовка и направление уведомления заявителю о недостающих сведениях и документов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6 рабочих дней </w:t>
            </w:r>
            <w:proofErr w:type="gramStart"/>
            <w:r w:rsidRPr="009127A1">
              <w:rPr>
                <w:sz w:val="20"/>
                <w:szCs w:val="20"/>
              </w:rPr>
              <w:t>с даты получения</w:t>
            </w:r>
            <w:proofErr w:type="gramEnd"/>
            <w:r w:rsidRPr="009127A1">
              <w:rPr>
                <w:sz w:val="20"/>
                <w:szCs w:val="20"/>
              </w:rPr>
              <w:t xml:space="preserve"> (регистрации) заявки</w:t>
            </w:r>
          </w:p>
        </w:tc>
      </w:tr>
      <w:tr w:rsidR="009127A1" w:rsidRPr="009127A1" w:rsidTr="00A34622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A34622" w:rsidRPr="009127A1" w:rsidTr="00A34622">
        <w:tc>
          <w:tcPr>
            <w:tcW w:w="675" w:type="dxa"/>
          </w:tcPr>
          <w:p w:rsidR="00A34622" w:rsidRPr="009127A1" w:rsidRDefault="00A34622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extDirection w:val="btLr"/>
          </w:tcPr>
          <w:p w:rsidR="00A34622" w:rsidRDefault="00A34622" w:rsidP="00A34622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договора об осуществлении </w:t>
            </w:r>
          </w:p>
          <w:p w:rsidR="00A34622" w:rsidRDefault="00A34622" w:rsidP="00A34622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технологического присоединения </w:t>
            </w:r>
          </w:p>
          <w:p w:rsidR="00A34622" w:rsidRPr="009127A1" w:rsidRDefault="00A34622" w:rsidP="00A34622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электрическим сетям</w:t>
            </w:r>
          </w:p>
        </w:tc>
        <w:tc>
          <w:tcPr>
            <w:tcW w:w="6183" w:type="dxa"/>
          </w:tcPr>
          <w:p w:rsidR="00A34622" w:rsidRDefault="00A34622" w:rsidP="00EC4CC9">
            <w:pPr>
              <w:rPr>
                <w:sz w:val="20"/>
                <w:szCs w:val="20"/>
              </w:rPr>
            </w:pPr>
          </w:p>
          <w:p w:rsidR="00A34622" w:rsidRPr="009127A1" w:rsidRDefault="00A34622" w:rsidP="00A3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документов о технологическом присоединении</w:t>
            </w:r>
          </w:p>
        </w:tc>
        <w:tc>
          <w:tcPr>
            <w:tcW w:w="3774" w:type="dxa"/>
          </w:tcPr>
          <w:p w:rsidR="00A34622" w:rsidRDefault="00A34622" w:rsidP="000207AF">
            <w:pPr>
              <w:jc w:val="center"/>
              <w:rPr>
                <w:sz w:val="20"/>
                <w:szCs w:val="20"/>
              </w:rPr>
            </w:pPr>
          </w:p>
          <w:p w:rsidR="00A34622" w:rsidRPr="009127A1" w:rsidRDefault="00A34622" w:rsidP="00A3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технических условий, актов разграничения балансовой принадлежности электрических сетей и эксплуатационной ответственности сторон, акта о технологическом присоединении</w:t>
            </w:r>
          </w:p>
        </w:tc>
        <w:tc>
          <w:tcPr>
            <w:tcW w:w="3686" w:type="dxa"/>
            <w:vAlign w:val="center"/>
          </w:tcPr>
          <w:p w:rsidR="00A34622" w:rsidRPr="00A34622" w:rsidRDefault="00A34622" w:rsidP="00A3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346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направлении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обстоятельств, вследствие которых возникает необходимость внесения иных изменений, а также в связи с необходимостью указания в них информации о максимальной мощности, если к заявлению о переоформлении док в заявителем приложены копии технических условий, копии актов разграничения границ</w:t>
            </w:r>
            <w:proofErr w:type="gramEnd"/>
            <w:r w:rsidRPr="00A346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46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балансовой принадлежности сторон, актов разграничения эксплуатационной ответственности сторон, актов об осуществлении технологического присоединения, копий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или такие документы имеются в наличии у </w:t>
            </w:r>
            <w:r w:rsidRPr="00A346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сетевой организации -  не позднее 7 дней со дня получения заявки от заявителя.</w:t>
            </w:r>
            <w:proofErr w:type="gramEnd"/>
          </w:p>
          <w:p w:rsidR="00A34622" w:rsidRPr="00A34622" w:rsidRDefault="00A34622" w:rsidP="00A3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346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направлении заявления о переоформлении документов в связи с необходимостью восстановления утраченных технических условий, если к заявлению о переоформлении документов приложены копии актов разграничения границ балансовой принадлежности сторон, разграничения эксплуатационной ответственности сторон, акта об осуществлении технологического присоединения,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– срок восстановления</w:t>
            </w:r>
            <w:proofErr w:type="gramEnd"/>
            <w:r w:rsidRPr="00A346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технических условий не более 10 дней (в случае если технические условия подлежат согласованию с субъектом оперативно-диспетчерского управления, указанный срок не более 25 дней)</w:t>
            </w:r>
          </w:p>
          <w:p w:rsidR="00A34622" w:rsidRPr="00A34622" w:rsidRDefault="00A34622" w:rsidP="00A3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346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случае если заявителем не приложены копии актов разграничения границ балансовой принадлежности сторон, разграничения эксплуатационной ответственности сторон, акта об осуществлении технологического присоединения,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 на предыдущего собственника энергопринимающих устройств), и такие документы отсутствуют у сетевой организации - в течение 15 дней со дня получения заявления о переоформлении</w:t>
            </w:r>
            <w:proofErr w:type="gramEnd"/>
            <w:r w:rsidRPr="00A346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документов (в случае если технические условия подлежат согласованию с субъектом оперативно-диспетчерского управления, указанный срок не более 45 дней)</w:t>
            </w:r>
          </w:p>
          <w:p w:rsidR="00A34622" w:rsidRPr="00A34622" w:rsidRDefault="00A34622" w:rsidP="00A3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4622" w:rsidRPr="009127A1" w:rsidTr="00A34622">
        <w:tc>
          <w:tcPr>
            <w:tcW w:w="675" w:type="dxa"/>
          </w:tcPr>
          <w:p w:rsidR="00A34622" w:rsidRDefault="00A34622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4622" w:rsidRDefault="00A34622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A34622" w:rsidRPr="009127A1" w:rsidRDefault="00A34622" w:rsidP="000207AF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</w:tbl>
    <w:p w:rsidR="00EC4CC9" w:rsidRDefault="00EC4CC9" w:rsidP="00EC4CC9">
      <w:pPr>
        <w:spacing w:after="0" w:line="240" w:lineRule="auto"/>
      </w:pPr>
    </w:p>
    <w:p w:rsidR="00CE3AB3" w:rsidRDefault="00CE3AB3" w:rsidP="00EC4CC9">
      <w:pPr>
        <w:spacing w:after="0" w:line="240" w:lineRule="auto"/>
      </w:pPr>
    </w:p>
    <w:p w:rsidR="00CE3AB3" w:rsidRDefault="00CE3AB3" w:rsidP="00EC4CC9">
      <w:pPr>
        <w:spacing w:after="0" w:line="240" w:lineRule="auto"/>
      </w:pPr>
    </w:p>
    <w:p w:rsidR="00CE3AB3" w:rsidRDefault="00CE3AB3" w:rsidP="00EC4CC9">
      <w:pPr>
        <w:spacing w:after="0" w:line="240" w:lineRule="auto"/>
      </w:pPr>
    </w:p>
    <w:p w:rsidR="00CE3AB3" w:rsidRPr="00CE3AB3" w:rsidRDefault="00CE3AB3" w:rsidP="00CE3AB3">
      <w:pPr>
        <w:spacing w:after="0" w:line="240" w:lineRule="auto"/>
        <w:jc w:val="center"/>
        <w:rPr>
          <w:sz w:val="24"/>
          <w:szCs w:val="24"/>
        </w:rPr>
      </w:pPr>
      <w:r w:rsidRPr="00CE3AB3">
        <w:rPr>
          <w:sz w:val="24"/>
          <w:szCs w:val="24"/>
        </w:rPr>
        <w:t>Директор ООО «ТЭК»</w:t>
      </w:r>
      <w:r w:rsidRPr="00CE3AB3">
        <w:rPr>
          <w:sz w:val="24"/>
          <w:szCs w:val="24"/>
        </w:rPr>
        <w:tab/>
      </w:r>
      <w:r w:rsidRPr="00CE3AB3">
        <w:rPr>
          <w:sz w:val="24"/>
          <w:szCs w:val="24"/>
        </w:rPr>
        <w:tab/>
      </w:r>
      <w:r w:rsidRPr="00CE3AB3">
        <w:rPr>
          <w:sz w:val="24"/>
          <w:szCs w:val="24"/>
        </w:rPr>
        <w:tab/>
      </w:r>
      <w:r w:rsidRPr="00CE3AB3">
        <w:rPr>
          <w:sz w:val="24"/>
          <w:szCs w:val="24"/>
        </w:rPr>
        <w:tab/>
      </w:r>
      <w:r w:rsidRPr="00CE3AB3">
        <w:rPr>
          <w:sz w:val="24"/>
          <w:szCs w:val="24"/>
        </w:rPr>
        <w:tab/>
      </w:r>
      <w:r w:rsidRPr="00CE3AB3">
        <w:rPr>
          <w:sz w:val="24"/>
          <w:szCs w:val="24"/>
        </w:rPr>
        <w:tab/>
      </w:r>
      <w:r w:rsidRPr="00CE3AB3">
        <w:rPr>
          <w:sz w:val="24"/>
          <w:szCs w:val="24"/>
        </w:rPr>
        <w:tab/>
      </w:r>
      <w:r w:rsidRPr="00CE3AB3">
        <w:rPr>
          <w:sz w:val="24"/>
          <w:szCs w:val="24"/>
        </w:rPr>
        <w:tab/>
      </w:r>
      <w:proofErr w:type="spellStart"/>
      <w:r w:rsidRPr="00CE3AB3">
        <w:rPr>
          <w:sz w:val="24"/>
          <w:szCs w:val="24"/>
        </w:rPr>
        <w:t>О.Ю.Коржов</w:t>
      </w:r>
      <w:proofErr w:type="spellEnd"/>
    </w:p>
    <w:sectPr w:rsidR="00CE3AB3" w:rsidRPr="00CE3AB3" w:rsidSect="001526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CC9"/>
    <w:rsid w:val="000207AF"/>
    <w:rsid w:val="00103773"/>
    <w:rsid w:val="00152679"/>
    <w:rsid w:val="001B62BA"/>
    <w:rsid w:val="002D65EA"/>
    <w:rsid w:val="002E1DAC"/>
    <w:rsid w:val="002E20DA"/>
    <w:rsid w:val="002F0D72"/>
    <w:rsid w:val="00601989"/>
    <w:rsid w:val="00625B4F"/>
    <w:rsid w:val="00703730"/>
    <w:rsid w:val="009127A1"/>
    <w:rsid w:val="00A34622"/>
    <w:rsid w:val="00A904EC"/>
    <w:rsid w:val="00C207E6"/>
    <w:rsid w:val="00CE3AB3"/>
    <w:rsid w:val="00E12E0B"/>
    <w:rsid w:val="00E51D26"/>
    <w:rsid w:val="00EC4CC9"/>
    <w:rsid w:val="00F36A7A"/>
    <w:rsid w:val="00F90A33"/>
    <w:rsid w:val="00FC01A0"/>
    <w:rsid w:val="00FE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291B-4C12-4847-A602-80A83A7D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off</dc:creator>
  <cp:lastModifiedBy>TEC off</cp:lastModifiedBy>
  <cp:revision>2</cp:revision>
  <cp:lastPrinted>2017-06-22T13:10:00Z</cp:lastPrinted>
  <dcterms:created xsi:type="dcterms:W3CDTF">2017-06-22T13:13:00Z</dcterms:created>
  <dcterms:modified xsi:type="dcterms:W3CDTF">2017-06-22T13:13:00Z</dcterms:modified>
</cp:coreProperties>
</file>