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ДОГОВОР №____</w:t>
      </w:r>
      <w:r w:rsidR="00E44CC1" w:rsidRPr="008E2AEC">
        <w:rPr>
          <w:rFonts w:ascii="Times New Roman" w:hAnsi="Times New Roman" w:cs="Times New Roman"/>
          <w:szCs w:val="22"/>
        </w:rPr>
        <w:t>_</w:t>
      </w:r>
    </w:p>
    <w:p w:rsidR="008B192C" w:rsidRPr="008E2AE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об осуществлении технологического присоединения</w:t>
      </w:r>
    </w:p>
    <w:p w:rsidR="008B192C" w:rsidRDefault="008B192C" w:rsidP="00C54EE7">
      <w:pPr>
        <w:pStyle w:val="ConsPlusNormal"/>
        <w:jc w:val="center"/>
        <w:rPr>
          <w:rFonts w:ascii="Times New Roman" w:hAnsi="Times New Roman" w:cs="Times New Roman"/>
          <w:szCs w:val="22"/>
        </w:rPr>
      </w:pPr>
      <w:r w:rsidRPr="008E2AEC">
        <w:rPr>
          <w:rFonts w:ascii="Times New Roman" w:hAnsi="Times New Roman" w:cs="Times New Roman"/>
          <w:szCs w:val="22"/>
        </w:rPr>
        <w:t>к электрическим сетям</w:t>
      </w:r>
    </w:p>
    <w:p w:rsidR="00E04875" w:rsidRDefault="006E2917" w:rsidP="00C54EE7">
      <w:pPr>
        <w:pStyle w:val="ConsPlusNormal"/>
        <w:jc w:val="center"/>
        <w:rPr>
          <w:rFonts w:ascii="Times New Roman" w:hAnsi="Times New Roman" w:cs="Times New Roman"/>
          <w:sz w:val="16"/>
          <w:szCs w:val="16"/>
        </w:rPr>
      </w:pPr>
      <w:proofErr w:type="gramStart"/>
      <w:r w:rsidRPr="00905C75">
        <w:rPr>
          <w:rFonts w:ascii="Times New Roman" w:hAnsi="Times New Roman" w:cs="Times New Roman"/>
          <w:sz w:val="16"/>
          <w:szCs w:val="16"/>
        </w:rPr>
        <w:t xml:space="preserve">(для </w:t>
      </w:r>
      <w:r w:rsidR="00905C75" w:rsidRPr="00905C75">
        <w:rPr>
          <w:rFonts w:ascii="Times New Roman" w:hAnsi="Times New Roman" w:cs="Times New Roman"/>
          <w:sz w:val="16"/>
          <w:szCs w:val="16"/>
        </w:rPr>
        <w:t xml:space="preserve">юридических лиц или индивидуальных предпринимателей  </w:t>
      </w:r>
      <w:proofErr w:type="gramEnd"/>
    </w:p>
    <w:p w:rsidR="00E048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в целях технологического присоединения энергопринимающих устройств, </w:t>
      </w:r>
    </w:p>
    <w:p w:rsid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 xml:space="preserve">максимальная </w:t>
      </w:r>
      <w:proofErr w:type="gramStart"/>
      <w:r w:rsidRPr="00905C75">
        <w:rPr>
          <w:rFonts w:ascii="Times New Roman" w:hAnsi="Times New Roman" w:cs="Times New Roman"/>
          <w:sz w:val="16"/>
          <w:szCs w:val="16"/>
        </w:rPr>
        <w:t>мощность</w:t>
      </w:r>
      <w:proofErr w:type="gramEnd"/>
      <w:r w:rsidRPr="00905C75">
        <w:rPr>
          <w:rFonts w:ascii="Times New Roman" w:hAnsi="Times New Roman" w:cs="Times New Roman"/>
          <w:sz w:val="16"/>
          <w:szCs w:val="16"/>
        </w:rPr>
        <w:t xml:space="preserve"> которых составляет свыше 15кВ до 150кВт включительно </w:t>
      </w:r>
    </w:p>
    <w:p w:rsidR="006E2917" w:rsidRPr="00905C75" w:rsidRDefault="00905C75" w:rsidP="00C54EE7">
      <w:pPr>
        <w:pStyle w:val="ConsPlusNormal"/>
        <w:jc w:val="center"/>
        <w:rPr>
          <w:rFonts w:ascii="Times New Roman" w:hAnsi="Times New Roman" w:cs="Times New Roman"/>
          <w:sz w:val="16"/>
          <w:szCs w:val="16"/>
        </w:rPr>
      </w:pPr>
      <w:r w:rsidRPr="00905C75">
        <w:rPr>
          <w:rFonts w:ascii="Times New Roman" w:hAnsi="Times New Roman" w:cs="Times New Roman"/>
          <w:sz w:val="16"/>
          <w:szCs w:val="16"/>
        </w:rPr>
        <w:t>(с учетом ранее присоединенных в данной точке присоединения энергопринимающих устройств)</w:t>
      </w:r>
    </w:p>
    <w:p w:rsidR="008B192C" w:rsidRPr="008E2AEC" w:rsidRDefault="008B192C" w:rsidP="00C54EE7">
      <w:pPr>
        <w:pStyle w:val="ConsPlusNormal"/>
        <w:jc w:val="both"/>
        <w:outlineLvl w:val="0"/>
        <w:rPr>
          <w:rFonts w:ascii="Times New Roman" w:hAnsi="Times New Roman" w:cs="Times New Roman"/>
          <w:szCs w:val="22"/>
        </w:rPr>
      </w:pPr>
    </w:p>
    <w:p w:rsidR="008B192C" w:rsidRPr="008E2AEC" w:rsidRDefault="00E44CC1" w:rsidP="009736B0">
      <w:pPr>
        <w:pStyle w:val="ConsPlusNonformat"/>
        <w:jc w:val="center"/>
        <w:rPr>
          <w:rFonts w:ascii="Times New Roman" w:hAnsi="Times New Roman" w:cs="Times New Roman"/>
          <w:sz w:val="22"/>
          <w:szCs w:val="22"/>
        </w:rPr>
      </w:pPr>
      <w:r w:rsidRPr="008E2AEC">
        <w:rPr>
          <w:rFonts w:ascii="Times New Roman" w:hAnsi="Times New Roman" w:cs="Times New Roman"/>
          <w:sz w:val="22"/>
          <w:szCs w:val="22"/>
        </w:rPr>
        <w:t>г.</w:t>
      </w:r>
      <w:r w:rsidR="0078382E" w:rsidRPr="0022407D">
        <w:rPr>
          <w:rFonts w:ascii="Times New Roman" w:hAnsi="Times New Roman" w:cs="Times New Roman"/>
          <w:sz w:val="22"/>
          <w:szCs w:val="22"/>
        </w:rPr>
        <w:t xml:space="preserve"> </w:t>
      </w:r>
      <w:r w:rsidRPr="008E2AEC">
        <w:rPr>
          <w:rFonts w:ascii="Times New Roman" w:hAnsi="Times New Roman" w:cs="Times New Roman"/>
          <w:sz w:val="22"/>
          <w:szCs w:val="22"/>
        </w:rPr>
        <w:t>Таганрог</w:t>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r>
      <w:r w:rsidRPr="008E2AEC">
        <w:rPr>
          <w:rFonts w:ascii="Times New Roman" w:hAnsi="Times New Roman" w:cs="Times New Roman"/>
          <w:sz w:val="22"/>
          <w:szCs w:val="22"/>
        </w:rPr>
        <w:tab/>
        <w:t>«____»__________20___г.</w:t>
      </w:r>
    </w:p>
    <w:p w:rsidR="009736B0" w:rsidRPr="008E2AEC" w:rsidRDefault="009736B0" w:rsidP="009736B0">
      <w:pPr>
        <w:pStyle w:val="ConsPlusNonformat"/>
        <w:jc w:val="center"/>
        <w:rPr>
          <w:rFonts w:ascii="Times New Roman" w:hAnsi="Times New Roman" w:cs="Times New Roman"/>
          <w:sz w:val="22"/>
          <w:szCs w:val="22"/>
        </w:rPr>
      </w:pPr>
    </w:p>
    <w:p w:rsidR="008B192C" w:rsidRPr="008E2AEC" w:rsidRDefault="000645DE" w:rsidP="009736B0">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Общество с ограниченной ответственностью «Таганрогская энергетическая компания» (ООО «ТЭК»)</w:t>
      </w:r>
      <w:r w:rsidR="00FF68CF"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именуем</w:t>
      </w:r>
      <w:r w:rsidR="00AA1157" w:rsidRPr="008E2AEC">
        <w:rPr>
          <w:rFonts w:ascii="Times New Roman" w:hAnsi="Times New Roman" w:cs="Times New Roman"/>
          <w:sz w:val="22"/>
          <w:szCs w:val="22"/>
        </w:rPr>
        <w:t>ое</w:t>
      </w:r>
      <w:r w:rsidR="008B192C" w:rsidRPr="008E2AEC">
        <w:rPr>
          <w:rFonts w:ascii="Times New Roman" w:hAnsi="Times New Roman" w:cs="Times New Roman"/>
          <w:sz w:val="22"/>
          <w:szCs w:val="22"/>
        </w:rPr>
        <w:t xml:space="preserve"> в дальнейшем </w:t>
      </w:r>
      <w:r w:rsidR="00AA1157" w:rsidRPr="008E2AEC">
        <w:rPr>
          <w:rFonts w:ascii="Times New Roman" w:hAnsi="Times New Roman" w:cs="Times New Roman"/>
          <w:sz w:val="22"/>
          <w:szCs w:val="22"/>
        </w:rPr>
        <w:t>«Сетевая организация»</w:t>
      </w:r>
      <w:r w:rsidR="008B192C" w:rsidRPr="008E2AEC">
        <w:rPr>
          <w:rFonts w:ascii="Times New Roman" w:hAnsi="Times New Roman" w:cs="Times New Roman"/>
          <w:sz w:val="22"/>
          <w:szCs w:val="22"/>
        </w:rPr>
        <w:t xml:space="preserve">, в лице </w:t>
      </w:r>
      <w:r w:rsidR="000B0DFA">
        <w:rPr>
          <w:rFonts w:ascii="Times New Roman" w:hAnsi="Times New Roman" w:cs="Times New Roman"/>
          <w:sz w:val="22"/>
          <w:szCs w:val="22"/>
        </w:rPr>
        <w:t>_________</w:t>
      </w:r>
      <w:r>
        <w:rPr>
          <w:rFonts w:ascii="Times New Roman" w:hAnsi="Times New Roman" w:cs="Times New Roman"/>
          <w:sz w:val="22"/>
          <w:szCs w:val="22"/>
        </w:rPr>
        <w:t>_____________</w:t>
      </w:r>
      <w:r w:rsidR="00AA1157" w:rsidRPr="008E2AEC">
        <w:rPr>
          <w:rFonts w:ascii="Times New Roman" w:hAnsi="Times New Roman" w:cs="Times New Roman"/>
          <w:sz w:val="22"/>
          <w:szCs w:val="22"/>
        </w:rPr>
        <w:t xml:space="preserve">, действующего на основании </w:t>
      </w:r>
      <w:r w:rsidR="000B0DFA">
        <w:rPr>
          <w:rFonts w:ascii="Times New Roman" w:hAnsi="Times New Roman" w:cs="Times New Roman"/>
          <w:sz w:val="22"/>
          <w:szCs w:val="22"/>
        </w:rPr>
        <w:t>_____________________________</w:t>
      </w:r>
      <w:r w:rsidR="008B192C" w:rsidRPr="008E2AEC">
        <w:rPr>
          <w:rFonts w:ascii="Times New Roman" w:hAnsi="Times New Roman" w:cs="Times New Roman"/>
          <w:sz w:val="22"/>
          <w:szCs w:val="22"/>
        </w:rPr>
        <w:t>,</w:t>
      </w:r>
      <w:r w:rsidR="00AA1157" w:rsidRPr="008E2AEC">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с одной стороны, и </w:t>
      </w:r>
      <w:r w:rsidR="000B0DFA">
        <w:rPr>
          <w:rFonts w:ascii="Times New Roman" w:hAnsi="Times New Roman" w:cs="Times New Roman"/>
          <w:sz w:val="22"/>
          <w:szCs w:val="22"/>
        </w:rPr>
        <w:t>_____________________________________________</w:t>
      </w:r>
      <w:r w:rsidR="00D13A09" w:rsidRPr="008E2AEC">
        <w:rPr>
          <w:rFonts w:ascii="Times New Roman" w:hAnsi="Times New Roman" w:cs="Times New Roman"/>
          <w:sz w:val="22"/>
          <w:szCs w:val="22"/>
        </w:rPr>
        <w:t>, именуем</w:t>
      </w:r>
      <w:r w:rsidR="000B0DFA">
        <w:rPr>
          <w:rFonts w:ascii="Times New Roman" w:hAnsi="Times New Roman" w:cs="Times New Roman"/>
          <w:sz w:val="22"/>
          <w:szCs w:val="22"/>
        </w:rPr>
        <w:t>ое</w:t>
      </w:r>
      <w:r w:rsidR="00D13A09" w:rsidRPr="008E2AEC">
        <w:rPr>
          <w:rFonts w:ascii="Times New Roman" w:hAnsi="Times New Roman" w:cs="Times New Roman"/>
          <w:sz w:val="22"/>
          <w:szCs w:val="22"/>
        </w:rPr>
        <w:t xml:space="preserve"> в дальнейшем «Заявитель»</w:t>
      </w:r>
      <w:r w:rsidR="00FF68CF" w:rsidRPr="008E2AEC">
        <w:rPr>
          <w:rFonts w:ascii="Times New Roman" w:hAnsi="Times New Roman" w:cs="Times New Roman"/>
          <w:sz w:val="22"/>
          <w:szCs w:val="22"/>
        </w:rPr>
        <w:t>,</w:t>
      </w:r>
      <w:r w:rsidR="000B0DFA" w:rsidRPr="000B0DFA">
        <w:rPr>
          <w:rFonts w:ascii="Times New Roman" w:hAnsi="Times New Roman" w:cs="Times New Roman"/>
          <w:sz w:val="22"/>
          <w:szCs w:val="22"/>
        </w:rPr>
        <w:t xml:space="preserve"> </w:t>
      </w:r>
      <w:r w:rsidR="000B0DFA" w:rsidRPr="008E2AEC">
        <w:rPr>
          <w:rFonts w:ascii="Times New Roman" w:hAnsi="Times New Roman" w:cs="Times New Roman"/>
          <w:sz w:val="22"/>
          <w:szCs w:val="22"/>
        </w:rPr>
        <w:t xml:space="preserve">в лице </w:t>
      </w:r>
      <w:r w:rsidR="000B0DFA">
        <w:rPr>
          <w:rFonts w:ascii="Times New Roman" w:hAnsi="Times New Roman" w:cs="Times New Roman"/>
          <w:sz w:val="22"/>
          <w:szCs w:val="22"/>
        </w:rPr>
        <w:t>_________________________________________</w:t>
      </w:r>
      <w:r w:rsidR="000B0DFA" w:rsidRPr="008E2AEC">
        <w:rPr>
          <w:rFonts w:ascii="Times New Roman" w:hAnsi="Times New Roman" w:cs="Times New Roman"/>
          <w:sz w:val="22"/>
          <w:szCs w:val="22"/>
        </w:rPr>
        <w:t xml:space="preserve">, действующего на основании </w:t>
      </w:r>
      <w:r w:rsidR="000B0DFA">
        <w:rPr>
          <w:rFonts w:ascii="Times New Roman" w:hAnsi="Times New Roman" w:cs="Times New Roman"/>
          <w:sz w:val="22"/>
          <w:szCs w:val="22"/>
        </w:rPr>
        <w:t>_______________________</w:t>
      </w:r>
      <w:r w:rsidR="000B0DFA" w:rsidRPr="008E2AEC">
        <w:rPr>
          <w:rFonts w:ascii="Times New Roman" w:hAnsi="Times New Roman" w:cs="Times New Roman"/>
          <w:sz w:val="22"/>
          <w:szCs w:val="22"/>
        </w:rPr>
        <w:t xml:space="preserve">, </w:t>
      </w:r>
      <w:r w:rsidR="00FF68CF" w:rsidRPr="008E2AEC">
        <w:rPr>
          <w:rFonts w:ascii="Times New Roman" w:hAnsi="Times New Roman" w:cs="Times New Roman"/>
          <w:sz w:val="22"/>
          <w:szCs w:val="22"/>
        </w:rPr>
        <w:t xml:space="preserve"> с другой стороны, вместе </w:t>
      </w:r>
      <w:r w:rsidR="008B192C" w:rsidRPr="008E2AEC">
        <w:rPr>
          <w:rFonts w:ascii="Times New Roman" w:hAnsi="Times New Roman" w:cs="Times New Roman"/>
          <w:sz w:val="22"/>
          <w:szCs w:val="22"/>
        </w:rPr>
        <w:t>именуемые</w:t>
      </w:r>
      <w:r w:rsidR="00AA1157" w:rsidRPr="008E2AEC">
        <w:rPr>
          <w:rFonts w:ascii="Times New Roman" w:hAnsi="Times New Roman" w:cs="Times New Roman"/>
          <w:sz w:val="22"/>
          <w:szCs w:val="22"/>
        </w:rPr>
        <w:t xml:space="preserve"> </w:t>
      </w:r>
      <w:r w:rsidR="005A15AD" w:rsidRPr="008E2AEC">
        <w:rPr>
          <w:rFonts w:ascii="Times New Roman" w:hAnsi="Times New Roman" w:cs="Times New Roman"/>
          <w:sz w:val="22"/>
          <w:szCs w:val="22"/>
        </w:rPr>
        <w:t>«</w:t>
      </w:r>
      <w:r w:rsidR="008B192C" w:rsidRPr="008E2AEC">
        <w:rPr>
          <w:rFonts w:ascii="Times New Roman" w:hAnsi="Times New Roman" w:cs="Times New Roman"/>
          <w:sz w:val="22"/>
          <w:szCs w:val="22"/>
        </w:rPr>
        <w:t>Сторон</w:t>
      </w:r>
      <w:r w:rsidR="005A15AD" w:rsidRPr="008E2AEC">
        <w:rPr>
          <w:rFonts w:ascii="Times New Roman" w:hAnsi="Times New Roman" w:cs="Times New Roman"/>
          <w:sz w:val="22"/>
          <w:szCs w:val="22"/>
        </w:rPr>
        <w:t>ы»</w:t>
      </w:r>
      <w:r w:rsidR="008B192C" w:rsidRPr="008E2AEC">
        <w:rPr>
          <w:rFonts w:ascii="Times New Roman" w:hAnsi="Times New Roman" w:cs="Times New Roman"/>
          <w:sz w:val="22"/>
          <w:szCs w:val="22"/>
        </w:rPr>
        <w:t>, заключили настоящий договор о нижеследующем:</w:t>
      </w:r>
      <w:proofErr w:type="gramEnd"/>
    </w:p>
    <w:p w:rsidR="00FF68CF" w:rsidRPr="008E2AEC" w:rsidRDefault="00E86479" w:rsidP="008E2AEC">
      <w:pPr>
        <w:pStyle w:val="ConsPlusNormal"/>
        <w:numPr>
          <w:ilvl w:val="0"/>
          <w:numId w:val="2"/>
        </w:numPr>
        <w:tabs>
          <w:tab w:val="left" w:pos="284"/>
          <w:tab w:val="left" w:pos="426"/>
        </w:tabs>
        <w:spacing w:after="120"/>
        <w:ind w:left="0" w:firstLine="0"/>
        <w:jc w:val="center"/>
        <w:outlineLvl w:val="0"/>
        <w:rPr>
          <w:rFonts w:ascii="Times New Roman" w:hAnsi="Times New Roman" w:cs="Times New Roman"/>
          <w:szCs w:val="22"/>
        </w:rPr>
      </w:pPr>
      <w:r w:rsidRPr="008E2AEC">
        <w:rPr>
          <w:rFonts w:ascii="Times New Roman" w:hAnsi="Times New Roman" w:cs="Times New Roman"/>
          <w:szCs w:val="22"/>
        </w:rPr>
        <w:t>ПРЕДМЕТ ДОГОВОРА</w:t>
      </w:r>
    </w:p>
    <w:p w:rsidR="008B192C" w:rsidRPr="008E2AEC" w:rsidRDefault="00FF68CF" w:rsidP="00C54EE7">
      <w:pPr>
        <w:pStyle w:val="ConsPlusNormal"/>
        <w:numPr>
          <w:ilvl w:val="1"/>
          <w:numId w:val="2"/>
        </w:numPr>
        <w:ind w:left="0" w:firstLine="0"/>
        <w:jc w:val="both"/>
        <w:outlineLvl w:val="0"/>
        <w:rPr>
          <w:rFonts w:ascii="Times New Roman" w:hAnsi="Times New Roman" w:cs="Times New Roman"/>
          <w:szCs w:val="22"/>
        </w:rPr>
      </w:pPr>
      <w:r w:rsidRPr="008E2AEC">
        <w:rPr>
          <w:rFonts w:ascii="Times New Roman" w:hAnsi="Times New Roman" w:cs="Times New Roman"/>
          <w:szCs w:val="22"/>
        </w:rPr>
        <w:t xml:space="preserve"> </w:t>
      </w:r>
      <w:proofErr w:type="gramStart"/>
      <w:r w:rsidRPr="008E2AEC">
        <w:rPr>
          <w:rFonts w:ascii="Times New Roman" w:hAnsi="Times New Roman" w:cs="Times New Roman"/>
          <w:szCs w:val="22"/>
        </w:rPr>
        <w:t xml:space="preserve">По настоящему договору сетевая организация принимает на </w:t>
      </w:r>
      <w:r w:rsidR="008B192C" w:rsidRPr="008E2AEC">
        <w:rPr>
          <w:rFonts w:ascii="Times New Roman" w:hAnsi="Times New Roman" w:cs="Times New Roman"/>
          <w:szCs w:val="22"/>
        </w:rPr>
        <w:t>себя</w:t>
      </w:r>
      <w:r w:rsidRPr="008E2AEC">
        <w:rPr>
          <w:rFonts w:ascii="Times New Roman" w:hAnsi="Times New Roman" w:cs="Times New Roman"/>
          <w:szCs w:val="22"/>
        </w:rPr>
        <w:t xml:space="preserve"> </w:t>
      </w:r>
      <w:r w:rsidR="008B192C" w:rsidRPr="008E2AEC">
        <w:rPr>
          <w:rFonts w:ascii="Times New Roman" w:hAnsi="Times New Roman" w:cs="Times New Roman"/>
          <w:szCs w:val="22"/>
        </w:rPr>
        <w:t>обязатель</w:t>
      </w:r>
      <w:r w:rsidRPr="008E2AEC">
        <w:rPr>
          <w:rFonts w:ascii="Times New Roman" w:hAnsi="Times New Roman" w:cs="Times New Roman"/>
          <w:szCs w:val="22"/>
        </w:rPr>
        <w:t xml:space="preserve">ства по осуществлению технологического </w:t>
      </w:r>
      <w:r w:rsidR="008B192C" w:rsidRPr="008E2AEC">
        <w:rPr>
          <w:rFonts w:ascii="Times New Roman" w:hAnsi="Times New Roman" w:cs="Times New Roman"/>
          <w:szCs w:val="22"/>
        </w:rPr>
        <w:t>присоединения</w:t>
      </w:r>
      <w:r w:rsidRPr="008E2AEC">
        <w:rPr>
          <w:rFonts w:ascii="Times New Roman" w:hAnsi="Times New Roman" w:cs="Times New Roman"/>
          <w:szCs w:val="22"/>
        </w:rPr>
        <w:t xml:space="preserve"> энергопринимающих устройств заявителя </w:t>
      </w:r>
      <w:r w:rsidR="008B192C" w:rsidRPr="008E2AEC">
        <w:rPr>
          <w:rFonts w:ascii="Times New Roman" w:hAnsi="Times New Roman" w:cs="Times New Roman"/>
          <w:szCs w:val="22"/>
        </w:rPr>
        <w:t>(далее</w:t>
      </w:r>
      <w:r w:rsidRPr="008E2AEC">
        <w:rPr>
          <w:rFonts w:ascii="Times New Roman" w:hAnsi="Times New Roman" w:cs="Times New Roman"/>
          <w:szCs w:val="22"/>
        </w:rPr>
        <w:t xml:space="preserve"> – </w:t>
      </w:r>
      <w:r w:rsidR="008B192C" w:rsidRPr="008E2AEC">
        <w:rPr>
          <w:rFonts w:ascii="Times New Roman" w:hAnsi="Times New Roman" w:cs="Times New Roman"/>
          <w:szCs w:val="22"/>
        </w:rPr>
        <w:t>технологическое</w:t>
      </w:r>
      <w:r w:rsidRPr="008E2AEC">
        <w:rPr>
          <w:rFonts w:ascii="Times New Roman" w:hAnsi="Times New Roman" w:cs="Times New Roman"/>
          <w:szCs w:val="22"/>
        </w:rPr>
        <w:t xml:space="preserve"> </w:t>
      </w:r>
      <w:r w:rsidR="008B192C" w:rsidRPr="008E2AEC">
        <w:rPr>
          <w:rFonts w:ascii="Times New Roman" w:hAnsi="Times New Roman" w:cs="Times New Roman"/>
          <w:szCs w:val="22"/>
        </w:rPr>
        <w:t>присоединение)</w:t>
      </w:r>
      <w:r w:rsidR="00F24B22" w:rsidRPr="008E2AEC">
        <w:rPr>
          <w:rFonts w:ascii="Times New Roman" w:hAnsi="Times New Roman" w:cs="Times New Roman"/>
          <w:szCs w:val="22"/>
        </w:rPr>
        <w:t xml:space="preserve"> </w:t>
      </w:r>
      <w:r w:rsidR="00F24B22" w:rsidRPr="008E2AEC">
        <w:rPr>
          <w:rFonts w:ascii="Times New Roman" w:hAnsi="Times New Roman" w:cs="Times New Roman"/>
          <w:i/>
          <w:szCs w:val="22"/>
        </w:rPr>
        <w:t xml:space="preserve">– </w:t>
      </w:r>
      <w:r w:rsidR="000B0DFA" w:rsidRPr="000B0DFA">
        <w:rPr>
          <w:rFonts w:ascii="Times New Roman" w:hAnsi="Times New Roman" w:cs="Times New Roman"/>
          <w:i/>
          <w:szCs w:val="22"/>
        </w:rPr>
        <w:t>______________________</w:t>
      </w:r>
      <w:r w:rsidR="00F24B22" w:rsidRPr="008E2AEC">
        <w:rPr>
          <w:rFonts w:ascii="Times New Roman" w:hAnsi="Times New Roman" w:cs="Times New Roman"/>
          <w:szCs w:val="22"/>
        </w:rPr>
        <w:t xml:space="preserve">, </w:t>
      </w:r>
      <w:r w:rsidRPr="008E2AEC">
        <w:rPr>
          <w:rFonts w:ascii="Times New Roman" w:hAnsi="Times New Roman" w:cs="Times New Roman"/>
          <w:szCs w:val="22"/>
        </w:rPr>
        <w:t xml:space="preserve">в том числе по обеспечению готовности объектов </w:t>
      </w:r>
      <w:r w:rsidR="008B192C" w:rsidRPr="008E2AEC">
        <w:rPr>
          <w:rFonts w:ascii="Times New Roman" w:hAnsi="Times New Roman" w:cs="Times New Roman"/>
          <w:szCs w:val="22"/>
        </w:rPr>
        <w:t>электросетевого</w:t>
      </w:r>
      <w:r w:rsidRPr="008E2AEC">
        <w:rPr>
          <w:rFonts w:ascii="Times New Roman" w:hAnsi="Times New Roman" w:cs="Times New Roman"/>
          <w:szCs w:val="22"/>
        </w:rPr>
        <w:t xml:space="preserve"> хозяйства (включая их проектирование, строительство, реконструкцию)</w:t>
      </w:r>
      <w:r w:rsidR="008B192C" w:rsidRPr="008E2AEC">
        <w:rPr>
          <w:rFonts w:ascii="Times New Roman" w:hAnsi="Times New Roman" w:cs="Times New Roman"/>
          <w:szCs w:val="22"/>
        </w:rPr>
        <w:t xml:space="preserve"> к</w:t>
      </w:r>
      <w:r w:rsidRPr="008E2AEC">
        <w:rPr>
          <w:rFonts w:ascii="Times New Roman" w:hAnsi="Times New Roman" w:cs="Times New Roman"/>
          <w:szCs w:val="22"/>
        </w:rPr>
        <w:t xml:space="preserve"> присоединению</w:t>
      </w:r>
      <w:r w:rsidR="008B192C" w:rsidRPr="008E2AEC">
        <w:rPr>
          <w:rFonts w:ascii="Times New Roman" w:hAnsi="Times New Roman" w:cs="Times New Roman"/>
          <w:szCs w:val="22"/>
        </w:rPr>
        <w:t xml:space="preserve"> энергопринимающих устройств,</w:t>
      </w:r>
      <w:r w:rsidRPr="008E2AEC">
        <w:rPr>
          <w:rFonts w:ascii="Times New Roman" w:hAnsi="Times New Roman" w:cs="Times New Roman"/>
          <w:szCs w:val="22"/>
        </w:rPr>
        <w:t xml:space="preserve"> урегулированию отношений </w:t>
      </w:r>
      <w:r w:rsidR="008B192C" w:rsidRPr="008E2AEC">
        <w:rPr>
          <w:rFonts w:ascii="Times New Roman" w:hAnsi="Times New Roman" w:cs="Times New Roman"/>
          <w:szCs w:val="22"/>
        </w:rPr>
        <w:t>с</w:t>
      </w:r>
      <w:r w:rsidRPr="008E2AEC">
        <w:rPr>
          <w:rFonts w:ascii="Times New Roman" w:hAnsi="Times New Roman" w:cs="Times New Roman"/>
          <w:szCs w:val="22"/>
        </w:rPr>
        <w:t xml:space="preserve"> третьими</w:t>
      </w:r>
      <w:r w:rsidR="008B192C" w:rsidRPr="008E2AEC">
        <w:rPr>
          <w:rFonts w:ascii="Times New Roman" w:hAnsi="Times New Roman" w:cs="Times New Roman"/>
          <w:szCs w:val="22"/>
        </w:rPr>
        <w:t xml:space="preserve"> лицами в случае необходимости строительства (модернизации) такими</w:t>
      </w:r>
      <w:r w:rsidRPr="008E2AEC">
        <w:rPr>
          <w:rFonts w:ascii="Times New Roman" w:hAnsi="Times New Roman" w:cs="Times New Roman"/>
          <w:szCs w:val="22"/>
        </w:rPr>
        <w:t xml:space="preserve"> лицами принадлежащих им объектов электросетевого </w:t>
      </w:r>
      <w:r w:rsidR="008B192C" w:rsidRPr="008E2AEC">
        <w:rPr>
          <w:rFonts w:ascii="Times New Roman" w:hAnsi="Times New Roman" w:cs="Times New Roman"/>
          <w:szCs w:val="22"/>
        </w:rPr>
        <w:t>хозяйства</w:t>
      </w:r>
      <w:r w:rsidRPr="008E2AEC">
        <w:rPr>
          <w:rFonts w:ascii="Times New Roman" w:hAnsi="Times New Roman" w:cs="Times New Roman"/>
          <w:szCs w:val="22"/>
        </w:rPr>
        <w:t xml:space="preserve"> (энергопринимающих </w:t>
      </w:r>
      <w:r w:rsidR="008B192C" w:rsidRPr="008E2AEC">
        <w:rPr>
          <w:rFonts w:ascii="Times New Roman" w:hAnsi="Times New Roman" w:cs="Times New Roman"/>
          <w:szCs w:val="22"/>
        </w:rPr>
        <w:t>устро</w:t>
      </w:r>
      <w:r w:rsidRPr="008E2AEC">
        <w:rPr>
          <w:rFonts w:ascii="Times New Roman" w:hAnsi="Times New Roman" w:cs="Times New Roman"/>
          <w:szCs w:val="22"/>
        </w:rPr>
        <w:t>йств, объектов электроэнергетики), с</w:t>
      </w:r>
      <w:r w:rsidR="008B192C" w:rsidRPr="008E2AEC">
        <w:rPr>
          <w:rFonts w:ascii="Times New Roman" w:hAnsi="Times New Roman" w:cs="Times New Roman"/>
          <w:szCs w:val="22"/>
        </w:rPr>
        <w:t xml:space="preserve"> учетом</w:t>
      </w:r>
      <w:proofErr w:type="gramEnd"/>
      <w:r w:rsidRPr="008E2AEC">
        <w:rPr>
          <w:rFonts w:ascii="Times New Roman" w:hAnsi="Times New Roman" w:cs="Times New Roman"/>
          <w:szCs w:val="22"/>
        </w:rPr>
        <w:t xml:space="preserve"> </w:t>
      </w:r>
      <w:r w:rsidR="008B192C" w:rsidRPr="008E2AEC">
        <w:rPr>
          <w:rFonts w:ascii="Times New Roman" w:hAnsi="Times New Roman" w:cs="Times New Roman"/>
          <w:szCs w:val="22"/>
        </w:rPr>
        <w:t>следующих характеристик:</w:t>
      </w:r>
    </w:p>
    <w:p w:rsidR="008B192C" w:rsidRPr="00E04875" w:rsidRDefault="008B192C" w:rsidP="006E2917">
      <w:pPr>
        <w:pStyle w:val="ConsPlusNormal"/>
        <w:ind w:left="567"/>
        <w:jc w:val="both"/>
        <w:rPr>
          <w:rFonts w:ascii="Times New Roman" w:hAnsi="Times New Roman" w:cs="Times New Roman"/>
          <w:szCs w:val="22"/>
        </w:rPr>
      </w:pPr>
      <w:r w:rsidRPr="008E2AEC">
        <w:rPr>
          <w:rFonts w:ascii="Times New Roman" w:hAnsi="Times New Roman" w:cs="Times New Roman"/>
          <w:szCs w:val="22"/>
        </w:rPr>
        <w:t xml:space="preserve">максимальная мощность </w:t>
      </w:r>
      <w:r w:rsidR="006E2917">
        <w:rPr>
          <w:rFonts w:ascii="Times New Roman" w:hAnsi="Times New Roman" w:cs="Times New Roman"/>
          <w:szCs w:val="22"/>
        </w:rPr>
        <w:t xml:space="preserve">энергопринимающих устройств (присоединяемых и ранее </w:t>
      </w:r>
      <w:r w:rsidR="006E2917" w:rsidRPr="00E04875">
        <w:rPr>
          <w:rFonts w:ascii="Times New Roman" w:hAnsi="Times New Roman" w:cs="Times New Roman"/>
          <w:szCs w:val="22"/>
        </w:rPr>
        <w:t xml:space="preserve">присоединенных) </w:t>
      </w:r>
      <w:r w:rsidR="000B0DFA">
        <w:rPr>
          <w:rFonts w:ascii="Times New Roman" w:hAnsi="Times New Roman" w:cs="Times New Roman"/>
          <w:szCs w:val="22"/>
        </w:rPr>
        <w:t>_________</w:t>
      </w:r>
      <w:r w:rsidR="00F24B22" w:rsidRPr="00E04875">
        <w:rPr>
          <w:rFonts w:ascii="Times New Roman" w:hAnsi="Times New Roman" w:cs="Times New Roman"/>
          <w:i/>
          <w:szCs w:val="22"/>
          <w:u w:val="single"/>
        </w:rPr>
        <w:t>кВт</w:t>
      </w:r>
      <w:r w:rsidR="006E2917" w:rsidRPr="00E04875">
        <w:rPr>
          <w:rFonts w:ascii="Times New Roman" w:hAnsi="Times New Roman" w:cs="Times New Roman"/>
          <w:szCs w:val="22"/>
        </w:rPr>
        <w:t xml:space="preserve"> при напряжении </w:t>
      </w:r>
      <w:r w:rsidR="000B0DFA">
        <w:rPr>
          <w:rFonts w:ascii="Times New Roman" w:hAnsi="Times New Roman" w:cs="Times New Roman"/>
          <w:szCs w:val="22"/>
        </w:rPr>
        <w:t>_______</w:t>
      </w:r>
      <w:proofErr w:type="spellStart"/>
      <w:r w:rsidR="006E2917" w:rsidRPr="00E04875">
        <w:rPr>
          <w:rFonts w:ascii="Times New Roman" w:hAnsi="Times New Roman" w:cs="Times New Roman"/>
          <w:i/>
          <w:szCs w:val="22"/>
          <w:u w:val="single"/>
        </w:rPr>
        <w:t>кВ</w:t>
      </w:r>
      <w:proofErr w:type="spellEnd"/>
      <w:r w:rsidR="006E2917" w:rsidRPr="00E04875">
        <w:rPr>
          <w:rFonts w:ascii="Times New Roman" w:hAnsi="Times New Roman" w:cs="Times New Roman"/>
          <w:szCs w:val="22"/>
        </w:rPr>
        <w:t>, в том числе:</w:t>
      </w:r>
    </w:p>
    <w:p w:rsidR="006E2917" w:rsidRPr="00E04875" w:rsidRDefault="006E2917"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максимальная мощность энерго</w:t>
      </w:r>
      <w:r w:rsidR="00905C75" w:rsidRPr="00E04875">
        <w:rPr>
          <w:rFonts w:ascii="Times New Roman" w:hAnsi="Times New Roman" w:cs="Times New Roman"/>
          <w:szCs w:val="22"/>
        </w:rPr>
        <w:t>принимающих устройств составляе</w:t>
      </w:r>
      <w:proofErr w:type="gramStart"/>
      <w:r w:rsidR="00905C75" w:rsidRPr="00E04875">
        <w:rPr>
          <w:rFonts w:ascii="Times New Roman" w:hAnsi="Times New Roman" w:cs="Times New Roman"/>
          <w:szCs w:val="22"/>
        </w:rPr>
        <w:t xml:space="preserve">т </w:t>
      </w:r>
      <w:r w:rsidR="000B0DFA">
        <w:rPr>
          <w:rFonts w:ascii="Times New Roman" w:hAnsi="Times New Roman" w:cs="Times New Roman"/>
          <w:szCs w:val="22"/>
        </w:rPr>
        <w:t>_______</w:t>
      </w:r>
      <w:r w:rsidR="00905C75" w:rsidRPr="00E04875">
        <w:rPr>
          <w:rFonts w:ascii="Times New Roman" w:hAnsi="Times New Roman" w:cs="Times New Roman"/>
          <w:i/>
          <w:szCs w:val="22"/>
          <w:u w:val="single"/>
        </w:rPr>
        <w:t>кВт</w:t>
      </w:r>
      <w:r w:rsidR="00905C75" w:rsidRPr="00E04875">
        <w:rPr>
          <w:rFonts w:ascii="Times New Roman" w:hAnsi="Times New Roman" w:cs="Times New Roman"/>
          <w:szCs w:val="22"/>
        </w:rPr>
        <w:t xml:space="preserve"> пр</w:t>
      </w:r>
      <w:proofErr w:type="gramEnd"/>
      <w:r w:rsidR="00905C75" w:rsidRPr="00E04875">
        <w:rPr>
          <w:rFonts w:ascii="Times New Roman" w:hAnsi="Times New Roman" w:cs="Times New Roman"/>
          <w:szCs w:val="22"/>
        </w:rPr>
        <w:t xml:space="preserve">и напряжении </w:t>
      </w:r>
      <w:r w:rsidR="000B0DFA">
        <w:rPr>
          <w:rFonts w:ascii="Times New Roman" w:hAnsi="Times New Roman" w:cs="Times New Roman"/>
          <w:szCs w:val="22"/>
        </w:rPr>
        <w:t>______</w:t>
      </w:r>
      <w:r w:rsidR="00905C75" w:rsidRPr="00E04875">
        <w:rPr>
          <w:rFonts w:ascii="Times New Roman" w:hAnsi="Times New Roman" w:cs="Times New Roman"/>
          <w:i/>
          <w:szCs w:val="22"/>
          <w:u w:val="single"/>
        </w:rPr>
        <w:t xml:space="preserve"> </w:t>
      </w:r>
      <w:proofErr w:type="spellStart"/>
      <w:r w:rsidR="00905C75" w:rsidRPr="00E04875">
        <w:rPr>
          <w:rFonts w:ascii="Times New Roman" w:hAnsi="Times New Roman" w:cs="Times New Roman"/>
          <w:i/>
          <w:szCs w:val="22"/>
          <w:u w:val="single"/>
        </w:rPr>
        <w:t>кВ</w:t>
      </w:r>
      <w:proofErr w:type="spellEnd"/>
      <w:r w:rsidR="00905C75" w:rsidRPr="00E04875">
        <w:rPr>
          <w:rFonts w:ascii="Times New Roman" w:hAnsi="Times New Roman" w:cs="Times New Roman"/>
          <w:szCs w:val="22"/>
        </w:rPr>
        <w:t>;</w:t>
      </w:r>
    </w:p>
    <w:p w:rsidR="00905C75" w:rsidRPr="00E04875" w:rsidRDefault="00905C75" w:rsidP="006E2917">
      <w:pPr>
        <w:pStyle w:val="ConsPlusNormal"/>
        <w:numPr>
          <w:ilvl w:val="0"/>
          <w:numId w:val="1"/>
        </w:numPr>
        <w:jc w:val="both"/>
        <w:rPr>
          <w:rFonts w:ascii="Times New Roman" w:hAnsi="Times New Roman" w:cs="Times New Roman"/>
          <w:szCs w:val="22"/>
        </w:rPr>
      </w:pPr>
      <w:r w:rsidRPr="00E04875">
        <w:rPr>
          <w:rFonts w:ascii="Times New Roman" w:hAnsi="Times New Roman" w:cs="Times New Roman"/>
          <w:szCs w:val="22"/>
        </w:rPr>
        <w:t>максимальная мощность ранее присоединенных в данной точке присоединения энергопринимающих устройств составляе</w:t>
      </w:r>
      <w:proofErr w:type="gramStart"/>
      <w:r w:rsidRPr="00E04875">
        <w:rPr>
          <w:rFonts w:ascii="Times New Roman" w:hAnsi="Times New Roman" w:cs="Times New Roman"/>
          <w:szCs w:val="22"/>
        </w:rPr>
        <w:t xml:space="preserve">т </w:t>
      </w:r>
      <w:r w:rsidR="000B0DFA">
        <w:rPr>
          <w:rFonts w:ascii="Times New Roman" w:hAnsi="Times New Roman" w:cs="Times New Roman"/>
          <w:szCs w:val="22"/>
        </w:rPr>
        <w:t>______</w:t>
      </w:r>
      <w:r w:rsidRPr="00E04875">
        <w:rPr>
          <w:rFonts w:ascii="Times New Roman" w:hAnsi="Times New Roman" w:cs="Times New Roman"/>
          <w:i/>
          <w:szCs w:val="22"/>
          <w:u w:val="single"/>
        </w:rPr>
        <w:t xml:space="preserve"> кВт</w:t>
      </w:r>
      <w:r w:rsidRPr="00E04875">
        <w:rPr>
          <w:rFonts w:ascii="Times New Roman" w:hAnsi="Times New Roman" w:cs="Times New Roman"/>
          <w:szCs w:val="22"/>
        </w:rPr>
        <w:t xml:space="preserve"> пр</w:t>
      </w:r>
      <w:proofErr w:type="gramEnd"/>
      <w:r w:rsidRPr="00E04875">
        <w:rPr>
          <w:rFonts w:ascii="Times New Roman" w:hAnsi="Times New Roman" w:cs="Times New Roman"/>
          <w:szCs w:val="22"/>
        </w:rPr>
        <w:t xml:space="preserve">и напряжении </w:t>
      </w:r>
      <w:r w:rsidR="000B0DFA">
        <w:rPr>
          <w:rFonts w:ascii="Times New Roman" w:hAnsi="Times New Roman" w:cs="Times New Roman"/>
          <w:szCs w:val="22"/>
        </w:rPr>
        <w:t>_________</w:t>
      </w:r>
      <w:proofErr w:type="spellStart"/>
      <w:r w:rsidRPr="00E04875">
        <w:rPr>
          <w:rFonts w:ascii="Times New Roman" w:hAnsi="Times New Roman" w:cs="Times New Roman"/>
          <w:i/>
          <w:szCs w:val="22"/>
          <w:u w:val="single"/>
        </w:rPr>
        <w:t>кВ</w:t>
      </w:r>
      <w:r w:rsidRPr="00E04875">
        <w:rPr>
          <w:rFonts w:ascii="Times New Roman" w:hAnsi="Times New Roman" w:cs="Times New Roman"/>
          <w:szCs w:val="22"/>
        </w:rPr>
        <w:t>.</w:t>
      </w:r>
      <w:proofErr w:type="spellEnd"/>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категория надежности </w:t>
      </w:r>
      <w:r w:rsidR="000B0DFA">
        <w:rPr>
          <w:rFonts w:ascii="Times New Roman" w:hAnsi="Times New Roman" w:cs="Times New Roman"/>
          <w:szCs w:val="22"/>
        </w:rPr>
        <w:t xml:space="preserve">______ </w:t>
      </w:r>
      <w:r w:rsidR="00905C75" w:rsidRPr="00E04875">
        <w:rPr>
          <w:rFonts w:ascii="Times New Roman" w:hAnsi="Times New Roman" w:cs="Times New Roman"/>
          <w:szCs w:val="22"/>
        </w:rPr>
        <w:t>(по одному источнику электроснабжения энергопринимающих устройств);</w:t>
      </w:r>
    </w:p>
    <w:p w:rsidR="008B192C" w:rsidRPr="00E04875" w:rsidRDefault="008B192C" w:rsidP="00905C75">
      <w:pPr>
        <w:pStyle w:val="ConsPlusNormal"/>
        <w:ind w:left="567"/>
        <w:jc w:val="both"/>
        <w:rPr>
          <w:rFonts w:ascii="Times New Roman" w:hAnsi="Times New Roman" w:cs="Times New Roman"/>
          <w:szCs w:val="22"/>
        </w:rPr>
      </w:pPr>
      <w:r w:rsidRPr="00E04875">
        <w:rPr>
          <w:rFonts w:ascii="Times New Roman" w:hAnsi="Times New Roman" w:cs="Times New Roman"/>
          <w:szCs w:val="22"/>
        </w:rPr>
        <w:t xml:space="preserve">класс напряжения электрических сетей, к которым осуществляется технологическое присоединение </w:t>
      </w:r>
      <w:r w:rsidR="000B0DFA">
        <w:rPr>
          <w:rFonts w:ascii="Times New Roman" w:hAnsi="Times New Roman" w:cs="Times New Roman"/>
          <w:szCs w:val="22"/>
        </w:rPr>
        <w:t>________</w:t>
      </w:r>
      <w:proofErr w:type="spellStart"/>
      <w:r w:rsidR="00F24B22" w:rsidRPr="00E04875">
        <w:rPr>
          <w:rFonts w:ascii="Times New Roman" w:hAnsi="Times New Roman" w:cs="Times New Roman"/>
          <w:i/>
          <w:szCs w:val="22"/>
          <w:u w:val="single"/>
        </w:rPr>
        <w:t>кВ</w:t>
      </w:r>
      <w:r w:rsidR="00905C75" w:rsidRPr="00E04875">
        <w:rPr>
          <w:rFonts w:ascii="Times New Roman" w:hAnsi="Times New Roman" w:cs="Times New Roman"/>
          <w:szCs w:val="22"/>
        </w:rPr>
        <w:t>.</w:t>
      </w:r>
      <w:proofErr w:type="spellEnd"/>
    </w:p>
    <w:p w:rsidR="00E44CC1" w:rsidRPr="00E04875" w:rsidRDefault="008B192C" w:rsidP="00C54EE7">
      <w:pPr>
        <w:pStyle w:val="ConsPlusNormal"/>
        <w:jc w:val="both"/>
        <w:rPr>
          <w:rFonts w:ascii="Times New Roman" w:hAnsi="Times New Roman" w:cs="Times New Roman"/>
          <w:szCs w:val="22"/>
        </w:rPr>
      </w:pPr>
      <w:r w:rsidRPr="00E04875">
        <w:rPr>
          <w:rFonts w:ascii="Times New Roman" w:hAnsi="Times New Roman" w:cs="Times New Roman"/>
          <w:szCs w:val="22"/>
        </w:rPr>
        <w:t>Заявитель обязуется оплатить расходы на технологическое присоединение в соответствии с условиями настоящего договора.</w:t>
      </w:r>
    </w:p>
    <w:p w:rsidR="00E44CC1" w:rsidRPr="00E04875" w:rsidRDefault="008B192C" w:rsidP="00C54EE7">
      <w:pPr>
        <w:pStyle w:val="ConsPlusNormal"/>
        <w:numPr>
          <w:ilvl w:val="1"/>
          <w:numId w:val="2"/>
        </w:numPr>
        <w:ind w:left="0" w:firstLine="0"/>
        <w:jc w:val="both"/>
        <w:rPr>
          <w:rFonts w:ascii="Times New Roman" w:hAnsi="Times New Roman" w:cs="Times New Roman"/>
          <w:szCs w:val="22"/>
        </w:rPr>
      </w:pPr>
      <w:r w:rsidRPr="00E04875">
        <w:rPr>
          <w:rFonts w:ascii="Times New Roman" w:hAnsi="Times New Roman" w:cs="Times New Roman"/>
          <w:szCs w:val="22"/>
        </w:rPr>
        <w:t xml:space="preserve">Технологическое присоединение необходимо для электроснабжения </w:t>
      </w:r>
      <w:r w:rsidR="000B0DFA">
        <w:rPr>
          <w:rFonts w:ascii="Times New Roman" w:hAnsi="Times New Roman" w:cs="Times New Roman"/>
          <w:i/>
          <w:szCs w:val="22"/>
        </w:rPr>
        <w:t>_________________________</w:t>
      </w:r>
      <w:r w:rsidR="00F24B22" w:rsidRPr="00E04875">
        <w:rPr>
          <w:rFonts w:ascii="Times New Roman" w:hAnsi="Times New Roman" w:cs="Times New Roman"/>
          <w:szCs w:val="22"/>
        </w:rPr>
        <w:t>, расположенно</w:t>
      </w:r>
      <w:r w:rsidR="00F4689E" w:rsidRPr="00E04875">
        <w:rPr>
          <w:rFonts w:ascii="Times New Roman" w:hAnsi="Times New Roman" w:cs="Times New Roman"/>
          <w:szCs w:val="22"/>
        </w:rPr>
        <w:t>го</w:t>
      </w:r>
      <w:r w:rsidR="00F24B22" w:rsidRPr="00E04875">
        <w:rPr>
          <w:rFonts w:ascii="Times New Roman" w:hAnsi="Times New Roman" w:cs="Times New Roman"/>
          <w:szCs w:val="22"/>
        </w:rPr>
        <w:t xml:space="preserve"> по адресу: </w:t>
      </w:r>
      <w:r w:rsidR="000B0DFA">
        <w:rPr>
          <w:rFonts w:ascii="Times New Roman" w:hAnsi="Times New Roman" w:cs="Times New Roman"/>
          <w:i/>
          <w:szCs w:val="22"/>
        </w:rPr>
        <w:t>___________________________________________________________________</w:t>
      </w:r>
    </w:p>
    <w:p w:rsidR="008B192C" w:rsidRPr="008E2AEC" w:rsidRDefault="00E44CC1" w:rsidP="00C54EE7">
      <w:pPr>
        <w:pStyle w:val="ConsPlusNonformat"/>
        <w:jc w:val="both"/>
        <w:rPr>
          <w:rFonts w:ascii="Times New Roman" w:hAnsi="Times New Roman" w:cs="Times New Roman"/>
          <w:sz w:val="22"/>
          <w:szCs w:val="22"/>
        </w:rPr>
      </w:pPr>
      <w:r w:rsidRPr="00E04875">
        <w:rPr>
          <w:rFonts w:ascii="Times New Roman" w:hAnsi="Times New Roman" w:cs="Times New Roman"/>
          <w:sz w:val="22"/>
          <w:szCs w:val="22"/>
        </w:rPr>
        <w:t xml:space="preserve">1.3. </w:t>
      </w:r>
      <w:r w:rsidR="008B192C" w:rsidRPr="00E04875">
        <w:rPr>
          <w:rFonts w:ascii="Times New Roman" w:hAnsi="Times New Roman" w:cs="Times New Roman"/>
          <w:sz w:val="22"/>
          <w:szCs w:val="22"/>
        </w:rPr>
        <w:t xml:space="preserve">Точка (точки) присоединения указана в технических условиях для присоединения к электрическим сетям (далее </w:t>
      </w:r>
      <w:r w:rsidRPr="00E04875">
        <w:rPr>
          <w:rFonts w:ascii="Times New Roman" w:hAnsi="Times New Roman" w:cs="Times New Roman"/>
          <w:sz w:val="22"/>
          <w:szCs w:val="22"/>
        </w:rPr>
        <w:t>–</w:t>
      </w:r>
      <w:r w:rsidR="008B192C" w:rsidRPr="00E04875">
        <w:rPr>
          <w:rFonts w:ascii="Times New Roman" w:hAnsi="Times New Roman" w:cs="Times New Roman"/>
          <w:sz w:val="22"/>
          <w:szCs w:val="22"/>
        </w:rPr>
        <w:t xml:space="preserve"> технические условия) и располагается на расстоянии </w:t>
      </w:r>
      <w:r w:rsidR="000B0DFA">
        <w:rPr>
          <w:rFonts w:ascii="Times New Roman" w:hAnsi="Times New Roman" w:cs="Times New Roman"/>
          <w:i/>
          <w:sz w:val="22"/>
          <w:szCs w:val="22"/>
        </w:rPr>
        <w:t>______________________</w:t>
      </w:r>
      <w:r w:rsidR="008B192C" w:rsidRPr="00E04875">
        <w:rPr>
          <w:rFonts w:ascii="Times New Roman" w:hAnsi="Times New Roman" w:cs="Times New Roman"/>
          <w:sz w:val="22"/>
          <w:szCs w:val="22"/>
        </w:rPr>
        <w:t xml:space="preserve"> от границы участка заявителя, на котором располагаются (будут располагаться) присоединяемые объекты заявителя.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1.4. </w:t>
      </w:r>
      <w:hyperlink w:anchor="P196" w:history="1">
        <w:r w:rsidR="008B192C" w:rsidRPr="008E2AEC">
          <w:rPr>
            <w:rFonts w:ascii="Times New Roman" w:hAnsi="Times New Roman" w:cs="Times New Roman"/>
            <w:szCs w:val="22"/>
          </w:rPr>
          <w:t>Технические условия</w:t>
        </w:r>
      </w:hyperlink>
      <w:r w:rsidR="008B192C" w:rsidRPr="008E2AEC">
        <w:rPr>
          <w:rFonts w:ascii="Times New Roman" w:hAnsi="Times New Roman" w:cs="Times New Roman"/>
          <w:szCs w:val="22"/>
        </w:rPr>
        <w:t xml:space="preserve"> являются неотъемлемой частью нас</w:t>
      </w:r>
      <w:r w:rsidR="00362B91">
        <w:rPr>
          <w:rFonts w:ascii="Times New Roman" w:hAnsi="Times New Roman" w:cs="Times New Roman"/>
          <w:szCs w:val="22"/>
        </w:rPr>
        <w:t>тоящего договора и приведены в П</w:t>
      </w:r>
      <w:r w:rsidR="008B192C" w:rsidRPr="008E2AEC">
        <w:rPr>
          <w:rFonts w:ascii="Times New Roman" w:hAnsi="Times New Roman" w:cs="Times New Roman"/>
          <w:szCs w:val="22"/>
        </w:rPr>
        <w:t>риложении</w:t>
      </w:r>
      <w:r w:rsidR="00362B91">
        <w:rPr>
          <w:rFonts w:ascii="Times New Roman" w:hAnsi="Times New Roman" w:cs="Times New Roman"/>
          <w:szCs w:val="22"/>
        </w:rPr>
        <w:t xml:space="preserve"> №1</w:t>
      </w:r>
      <w:r w:rsidR="008B192C" w:rsidRPr="008E2AEC">
        <w:rPr>
          <w:rFonts w:ascii="Times New Roman" w:hAnsi="Times New Roman" w:cs="Times New Roman"/>
          <w:szCs w:val="22"/>
        </w:rPr>
        <w:t>.</w:t>
      </w:r>
    </w:p>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Срок действия технических условий составляет </w:t>
      </w:r>
      <w:r w:rsidR="000B0DFA">
        <w:rPr>
          <w:rFonts w:ascii="Times New Roman" w:hAnsi="Times New Roman" w:cs="Times New Roman"/>
          <w:i/>
          <w:szCs w:val="22"/>
        </w:rPr>
        <w:t>__________</w:t>
      </w:r>
      <w:r w:rsidRPr="008E2AEC">
        <w:rPr>
          <w:rFonts w:ascii="Times New Roman" w:hAnsi="Times New Roman" w:cs="Times New Roman"/>
          <w:szCs w:val="22"/>
        </w:rPr>
        <w:t xml:space="preserve"> </w:t>
      </w:r>
      <w:r w:rsidR="00E44CC1" w:rsidRPr="008E2AEC">
        <w:rPr>
          <w:rFonts w:ascii="Times New Roman" w:hAnsi="Times New Roman" w:cs="Times New Roman"/>
          <w:szCs w:val="22"/>
        </w:rPr>
        <w:t>с</w:t>
      </w:r>
      <w:r w:rsidRPr="008E2AEC">
        <w:rPr>
          <w:rFonts w:ascii="Times New Roman" w:hAnsi="Times New Roman" w:cs="Times New Roman"/>
          <w:szCs w:val="22"/>
        </w:rPr>
        <w:t>о дня заключения настоящего договора.</w:t>
      </w:r>
    </w:p>
    <w:p w:rsidR="008B192C" w:rsidRPr="008E2AEC" w:rsidRDefault="00E44CC1" w:rsidP="00C54EE7">
      <w:pPr>
        <w:pStyle w:val="ConsPlusNormal"/>
        <w:jc w:val="both"/>
        <w:rPr>
          <w:rFonts w:ascii="Times New Roman" w:hAnsi="Times New Roman" w:cs="Times New Roman"/>
          <w:szCs w:val="22"/>
        </w:rPr>
      </w:pPr>
      <w:bookmarkStart w:id="0" w:name="P68"/>
      <w:bookmarkEnd w:id="0"/>
      <w:r w:rsidRPr="00A65B33">
        <w:rPr>
          <w:rFonts w:ascii="Times New Roman" w:hAnsi="Times New Roman" w:cs="Times New Roman"/>
          <w:szCs w:val="22"/>
        </w:rPr>
        <w:t xml:space="preserve">1.5. </w:t>
      </w:r>
      <w:r w:rsidR="008B192C" w:rsidRPr="00A65B33">
        <w:rPr>
          <w:rFonts w:ascii="Times New Roman" w:hAnsi="Times New Roman" w:cs="Times New Roman"/>
          <w:szCs w:val="22"/>
        </w:rPr>
        <w:t xml:space="preserve">Срок выполнения мероприятий по технологическому присоединению составляет </w:t>
      </w:r>
      <w:r w:rsidR="000B0DFA">
        <w:rPr>
          <w:rFonts w:ascii="Times New Roman" w:hAnsi="Times New Roman" w:cs="Times New Roman"/>
          <w:szCs w:val="22"/>
        </w:rPr>
        <w:t>______________</w:t>
      </w:r>
      <w:r w:rsidR="00A65B33" w:rsidRPr="00A65B33">
        <w:rPr>
          <w:rFonts w:ascii="Times New Roman" w:hAnsi="Times New Roman" w:cs="Times New Roman"/>
          <w:szCs w:val="22"/>
        </w:rPr>
        <w:t xml:space="preserve"> месяцев</w:t>
      </w:r>
      <w:r w:rsidR="008B192C" w:rsidRPr="00A65B33">
        <w:rPr>
          <w:rFonts w:ascii="Times New Roman" w:hAnsi="Times New Roman" w:cs="Times New Roman"/>
          <w:szCs w:val="22"/>
        </w:rPr>
        <w:t xml:space="preserve"> со</w:t>
      </w:r>
      <w:r w:rsidR="008B192C" w:rsidRPr="008E2AEC">
        <w:rPr>
          <w:rFonts w:ascii="Times New Roman" w:hAnsi="Times New Roman" w:cs="Times New Roman"/>
          <w:szCs w:val="22"/>
        </w:rPr>
        <w:t xml:space="preserve"> дня заключения настоящего договора.</w:t>
      </w:r>
    </w:p>
    <w:p w:rsidR="008B192C" w:rsidRPr="008E2AEC" w:rsidRDefault="00E44CC1" w:rsidP="0005792B">
      <w:pPr>
        <w:pStyle w:val="ConsPlusNormal"/>
        <w:jc w:val="center"/>
        <w:outlineLvl w:val="0"/>
        <w:rPr>
          <w:rFonts w:ascii="Times New Roman" w:hAnsi="Times New Roman" w:cs="Times New Roman"/>
          <w:szCs w:val="22"/>
        </w:rPr>
      </w:pPr>
      <w:r w:rsidRPr="008E2AEC">
        <w:rPr>
          <w:rFonts w:ascii="Times New Roman" w:hAnsi="Times New Roman" w:cs="Times New Roman"/>
          <w:szCs w:val="22"/>
        </w:rPr>
        <w:t xml:space="preserve">2. </w:t>
      </w:r>
      <w:r w:rsidR="00E86479" w:rsidRPr="008E2AEC">
        <w:rPr>
          <w:rFonts w:ascii="Times New Roman" w:hAnsi="Times New Roman" w:cs="Times New Roman"/>
          <w:szCs w:val="22"/>
        </w:rPr>
        <w:t>ОБЯЗАННОСТИ СТОРОН</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2.1. </w:t>
      </w:r>
      <w:r w:rsidR="008B192C" w:rsidRPr="008E2AEC">
        <w:rPr>
          <w:rFonts w:ascii="Times New Roman" w:hAnsi="Times New Roman" w:cs="Times New Roman"/>
          <w:szCs w:val="22"/>
        </w:rPr>
        <w:t>Сетевая организация обязуется:</w:t>
      </w:r>
    </w:p>
    <w:p w:rsidR="008B192C" w:rsidRPr="008E2AE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B192C" w:rsidRDefault="008B192C" w:rsidP="0005792B">
      <w:pPr>
        <w:pStyle w:val="ConsPlusNormal"/>
        <w:numPr>
          <w:ilvl w:val="0"/>
          <w:numId w:val="3"/>
        </w:numPr>
        <w:ind w:left="567" w:hanging="284"/>
        <w:jc w:val="both"/>
        <w:rPr>
          <w:rFonts w:ascii="Times New Roman" w:hAnsi="Times New Roman" w:cs="Times New Roman"/>
          <w:szCs w:val="22"/>
        </w:rPr>
      </w:pPr>
      <w:r w:rsidRPr="008E2AEC">
        <w:rPr>
          <w:rFonts w:ascii="Times New Roman" w:hAnsi="Times New Roman" w:cs="Times New Roman"/>
          <w:szCs w:val="22"/>
        </w:rPr>
        <w:t xml:space="preserve">в течение </w:t>
      </w:r>
      <w:r w:rsidR="000B0DFA">
        <w:rPr>
          <w:rFonts w:ascii="Times New Roman" w:hAnsi="Times New Roman" w:cs="Times New Roman"/>
          <w:szCs w:val="22"/>
        </w:rPr>
        <w:t>______________</w:t>
      </w:r>
      <w:r w:rsidRPr="00AC4A5A">
        <w:rPr>
          <w:rFonts w:ascii="Times New Roman" w:hAnsi="Times New Roman" w:cs="Times New Roman"/>
          <w:szCs w:val="22"/>
        </w:rPr>
        <w:t xml:space="preserve"> рабочих</w:t>
      </w:r>
      <w:r w:rsidRPr="008E2AEC">
        <w:rPr>
          <w:rFonts w:ascii="Times New Roman" w:hAnsi="Times New Roman" w:cs="Times New Roman"/>
          <w:szCs w:val="22"/>
        </w:rPr>
        <w:t xml:space="preserve"> дней со </w:t>
      </w:r>
      <w:r w:rsidR="00D16A22" w:rsidRPr="00D16A22">
        <w:rPr>
          <w:rFonts w:ascii="Times New Roman" w:hAnsi="Times New Roman" w:cs="Times New Roman"/>
          <w:color w:val="000000"/>
          <w:szCs w:val="22"/>
          <w:shd w:val="clear" w:color="auto" w:fill="FFFFFF"/>
        </w:rPr>
        <w:t>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Pr="00D16A22">
        <w:rPr>
          <w:rFonts w:ascii="Times New Roman" w:hAnsi="Times New Roman" w:cs="Times New Roman"/>
          <w:szCs w:val="22"/>
        </w:rPr>
        <w:t>;</w:t>
      </w:r>
    </w:p>
    <w:p w:rsidR="00D16A22" w:rsidRPr="00D16A22" w:rsidRDefault="00D16A22" w:rsidP="0005792B">
      <w:pPr>
        <w:pStyle w:val="ConsPlusNormal"/>
        <w:numPr>
          <w:ilvl w:val="0"/>
          <w:numId w:val="3"/>
        </w:numPr>
        <w:ind w:left="567" w:hanging="284"/>
        <w:jc w:val="both"/>
        <w:rPr>
          <w:rFonts w:ascii="Times New Roman" w:hAnsi="Times New Roman" w:cs="Times New Roman"/>
          <w:szCs w:val="22"/>
        </w:rPr>
      </w:pPr>
      <w:proofErr w:type="gramStart"/>
      <w:r w:rsidRPr="00D16A22">
        <w:rPr>
          <w:rFonts w:ascii="Times New Roman" w:hAnsi="Times New Roman" w:cs="Times New Roman"/>
          <w:color w:val="000000"/>
          <w:szCs w:val="22"/>
          <w:shd w:val="clear" w:color="auto" w:fill="FFFFFF"/>
        </w:rPr>
        <w:t xml:space="preserve">не позднее </w:t>
      </w:r>
      <w:r w:rsidR="000B0DFA">
        <w:rPr>
          <w:rFonts w:ascii="Times New Roman" w:hAnsi="Times New Roman" w:cs="Times New Roman"/>
          <w:color w:val="000000"/>
          <w:szCs w:val="22"/>
          <w:shd w:val="clear" w:color="auto" w:fill="FFFFFF"/>
        </w:rPr>
        <w:t>______________</w:t>
      </w:r>
      <w:r w:rsidRPr="00D16A22">
        <w:rPr>
          <w:rFonts w:ascii="Times New Roman" w:hAnsi="Times New Roman" w:cs="Times New Roman"/>
          <w:color w:val="000000"/>
          <w:szCs w:val="22"/>
          <w:shd w:val="clear" w:color="auto" w:fill="FFFFFF"/>
        </w:rPr>
        <w:t xml:space="preserve"> рабочих дней со дня проведения осмотра (обследования),</w:t>
      </w:r>
      <w:r>
        <w:rPr>
          <w:rFonts w:ascii="Times New Roman" w:hAnsi="Times New Roman" w:cs="Times New Roman"/>
          <w:color w:val="000000"/>
          <w:szCs w:val="22"/>
          <w:shd w:val="clear" w:color="auto" w:fill="FFFFFF"/>
        </w:rPr>
        <w:t xml:space="preserve"> </w:t>
      </w:r>
      <w:r w:rsidRPr="00D16A22">
        <w:rPr>
          <w:rFonts w:ascii="Times New Roman" w:hAnsi="Times New Roman" w:cs="Times New Roman"/>
          <w:color w:val="000000"/>
          <w:szCs w:val="22"/>
          <w:shd w:val="clear" w:color="auto" w:fill="FFFFFF"/>
        </w:rPr>
        <w:t>с соблюдением срока, установленного</w:t>
      </w:r>
      <w:r>
        <w:rPr>
          <w:rFonts w:ascii="Times New Roman" w:hAnsi="Times New Roman" w:cs="Times New Roman"/>
          <w:color w:val="000000"/>
          <w:szCs w:val="22"/>
          <w:shd w:val="clear" w:color="auto" w:fill="FFFFFF"/>
        </w:rPr>
        <w:t xml:space="preserve"> в пункте 1.5. </w:t>
      </w:r>
      <w:r w:rsidRPr="00D16A22">
        <w:rPr>
          <w:rFonts w:ascii="Times New Roman" w:hAnsi="Times New Roman" w:cs="Times New Roman"/>
          <w:color w:val="000000"/>
          <w:szCs w:val="22"/>
          <w:shd w:val="clear" w:color="auto" w:fill="FFFFFF"/>
        </w:rPr>
        <w:t xml:space="preserve">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w:t>
      </w:r>
      <w:r w:rsidRPr="00D16A22">
        <w:rPr>
          <w:rFonts w:ascii="Times New Roman" w:hAnsi="Times New Roman" w:cs="Times New Roman"/>
          <w:color w:val="000000"/>
          <w:szCs w:val="22"/>
          <w:shd w:val="clear" w:color="auto" w:fill="FFFFFF"/>
        </w:rPr>
        <w:lastRenderedPageBreak/>
        <w:t>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roofErr w:type="gramEnd"/>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2.2. </w:t>
      </w:r>
      <w:r w:rsidR="008B192C" w:rsidRPr="008E2AEC">
        <w:rPr>
          <w:rFonts w:ascii="Times New Roman" w:hAnsi="Times New Roman" w:cs="Times New Roman"/>
          <w:szCs w:val="22"/>
        </w:rPr>
        <w:t xml:space="preserve">Сетевая организация при невыполнении заявителем технических условий в согласованный срок и наличии на дату </w:t>
      </w:r>
      <w:proofErr w:type="gramStart"/>
      <w:r w:rsidR="008B192C" w:rsidRPr="008E2AEC">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008B192C" w:rsidRPr="008E2AEC">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2.3.</w:t>
      </w:r>
      <w:r w:rsidR="008B192C" w:rsidRPr="008E2AEC">
        <w:rPr>
          <w:rFonts w:ascii="Times New Roman" w:hAnsi="Times New Roman" w:cs="Times New Roman"/>
          <w:szCs w:val="22"/>
        </w:rPr>
        <w:t xml:space="preserve"> Заявитель обязуется:</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proofErr w:type="gramStart"/>
      <w:r w:rsidRPr="008E2AEC">
        <w:rPr>
          <w:rFonts w:ascii="Times New Roman" w:hAnsi="Times New Roman" w:cs="Times New Roman"/>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3B530A" w:rsidRPr="003B530A">
        <w:rPr>
          <w:rFonts w:ascii="Times New Roman" w:hAnsi="Times New Roman" w:cs="Times New Roman"/>
          <w:szCs w:val="22"/>
        </w:rPr>
        <w:t xml:space="preserve"> </w:t>
      </w:r>
      <w:r w:rsidR="003B530A">
        <w:rPr>
          <w:rFonts w:ascii="Times New Roman" w:hAnsi="Times New Roman" w:cs="Times New Roman"/>
          <w:szCs w:val="22"/>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003B530A">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8E2AEC">
        <w:rPr>
          <w:rFonts w:ascii="Times New Roman" w:hAnsi="Times New Roman" w:cs="Times New Roman"/>
          <w:szCs w:val="22"/>
        </w:rPr>
        <w:t>;</w:t>
      </w:r>
    </w:p>
    <w:p w:rsidR="008B192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принять участие в осмотре (обследовании) присоединяемых энергопринимающих ус</w:t>
      </w:r>
      <w:r w:rsidR="003B530A">
        <w:rPr>
          <w:rFonts w:ascii="Times New Roman" w:hAnsi="Times New Roman" w:cs="Times New Roman"/>
          <w:szCs w:val="22"/>
        </w:rPr>
        <w:t>тройств сетевой организацией;</w:t>
      </w:r>
    </w:p>
    <w:p w:rsidR="003B530A" w:rsidRDefault="003B530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предоставить мотивированный отказ от подписания в течение _______рабочих дней со дня получения акта от сетевой организации;</w:t>
      </w:r>
    </w:p>
    <w:p w:rsidR="003B530A" w:rsidRPr="008E2AEC" w:rsidRDefault="003B530A" w:rsidP="00F24B22">
      <w:pPr>
        <w:pStyle w:val="ConsPlusNormal"/>
        <w:numPr>
          <w:ilvl w:val="0"/>
          <w:numId w:val="4"/>
        </w:numPr>
        <w:ind w:left="567" w:hanging="283"/>
        <w:jc w:val="both"/>
        <w:rPr>
          <w:rFonts w:ascii="Times New Roman" w:hAnsi="Times New Roman" w:cs="Times New Roman"/>
          <w:szCs w:val="22"/>
        </w:rPr>
      </w:pPr>
      <w:r>
        <w:rPr>
          <w:rFonts w:ascii="Times New Roman" w:hAnsi="Times New Roman" w:cs="Times New Roman"/>
          <w:szCs w:val="22"/>
        </w:rPr>
        <w:t>надлежащим образом</w:t>
      </w:r>
      <w:r w:rsidR="00556E67">
        <w:rPr>
          <w:rFonts w:ascii="Times New Roman" w:hAnsi="Times New Roman" w:cs="Times New Roman"/>
          <w:szCs w:val="22"/>
        </w:rPr>
        <w:t xml:space="preserve"> </w:t>
      </w:r>
      <w:r>
        <w:rPr>
          <w:rFonts w:ascii="Times New Roman" w:hAnsi="Times New Roman" w:cs="Times New Roman"/>
          <w:szCs w:val="22"/>
        </w:rPr>
        <w:t xml:space="preserve">исполнять указанные в разделе </w:t>
      </w:r>
      <w:r w:rsidR="00556E67">
        <w:rPr>
          <w:rFonts w:ascii="Times New Roman" w:hAnsi="Times New Roman" w:cs="Times New Roman"/>
          <w:szCs w:val="22"/>
        </w:rPr>
        <w:t>3 настоящего договора обязательства по оплате расходов на технологическое присоединение;</w:t>
      </w:r>
    </w:p>
    <w:p w:rsidR="008B192C" w:rsidRPr="008E2AEC" w:rsidRDefault="008B192C" w:rsidP="00F24B22">
      <w:pPr>
        <w:pStyle w:val="ConsPlusNormal"/>
        <w:numPr>
          <w:ilvl w:val="0"/>
          <w:numId w:val="4"/>
        </w:numPr>
        <w:ind w:left="567" w:hanging="283"/>
        <w:jc w:val="both"/>
        <w:rPr>
          <w:rFonts w:ascii="Times New Roman" w:hAnsi="Times New Roman" w:cs="Times New Roman"/>
          <w:szCs w:val="22"/>
        </w:rPr>
      </w:pPr>
      <w:r w:rsidRPr="008E2AEC">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B192C" w:rsidRPr="008E2AEC" w:rsidRDefault="00E44CC1"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2.4. </w:t>
      </w:r>
      <w:r w:rsidR="008B192C" w:rsidRPr="008E2AEC">
        <w:rPr>
          <w:rFonts w:ascii="Times New Roman" w:hAnsi="Times New Roman" w:cs="Times New Roman"/>
          <w:szCs w:val="22"/>
        </w:rPr>
        <w:t xml:space="preserve">Заявитель вправе при невыполнении им технических условий в согласованный срок и наличии на дату </w:t>
      </w:r>
      <w:proofErr w:type="gramStart"/>
      <w:r w:rsidR="008B192C" w:rsidRPr="008E2AEC">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008B192C" w:rsidRPr="008E2AEC">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8B192C" w:rsidRPr="008E2AEC" w:rsidRDefault="00C54EE7" w:rsidP="00E86479">
      <w:pPr>
        <w:pStyle w:val="ConsPlusNormal"/>
        <w:spacing w:before="120" w:after="120"/>
        <w:jc w:val="center"/>
        <w:outlineLvl w:val="0"/>
        <w:rPr>
          <w:rFonts w:ascii="Times New Roman" w:hAnsi="Times New Roman" w:cs="Times New Roman"/>
          <w:szCs w:val="22"/>
        </w:rPr>
      </w:pPr>
      <w:bookmarkStart w:id="1" w:name="P88"/>
      <w:bookmarkEnd w:id="1"/>
      <w:r w:rsidRPr="008E2AEC">
        <w:rPr>
          <w:rFonts w:ascii="Times New Roman" w:hAnsi="Times New Roman" w:cs="Times New Roman"/>
          <w:szCs w:val="22"/>
        </w:rPr>
        <w:t xml:space="preserve">3. </w:t>
      </w:r>
      <w:r w:rsidR="00E86479" w:rsidRPr="008E2AEC">
        <w:rPr>
          <w:rFonts w:ascii="Times New Roman" w:hAnsi="Times New Roman" w:cs="Times New Roman"/>
          <w:szCs w:val="22"/>
        </w:rPr>
        <w:t>ПЛАТА ЗА ТЕХНОЛОГИЧЕСКОК ПРИСОЕДИНЕНИЕ И ПОРЯДОК РАСЧЕТОВ</w:t>
      </w:r>
    </w:p>
    <w:p w:rsidR="008B192C" w:rsidRPr="008E2AEC" w:rsidRDefault="00C54EE7" w:rsidP="00C54EE7">
      <w:pPr>
        <w:pStyle w:val="ConsPlusNonformat"/>
        <w:numPr>
          <w:ilvl w:val="1"/>
          <w:numId w:val="6"/>
        </w:numPr>
        <w:tabs>
          <w:tab w:val="left" w:pos="426"/>
        </w:tabs>
        <w:ind w:left="0" w:firstLine="0"/>
        <w:jc w:val="both"/>
        <w:rPr>
          <w:rFonts w:ascii="Times New Roman" w:hAnsi="Times New Roman" w:cs="Times New Roman"/>
          <w:sz w:val="22"/>
          <w:szCs w:val="22"/>
        </w:rPr>
      </w:pPr>
      <w:r w:rsidRPr="008E2AEC">
        <w:rPr>
          <w:rFonts w:ascii="Times New Roman" w:hAnsi="Times New Roman" w:cs="Times New Roman"/>
          <w:sz w:val="22"/>
          <w:szCs w:val="22"/>
        </w:rPr>
        <w:t>Размер платы за технологическое присоединение определяется</w:t>
      </w:r>
      <w:r w:rsidR="008B192C" w:rsidRPr="008E2AEC">
        <w:rPr>
          <w:rFonts w:ascii="Times New Roman" w:hAnsi="Times New Roman" w:cs="Times New Roman"/>
          <w:sz w:val="22"/>
          <w:szCs w:val="22"/>
        </w:rPr>
        <w:t xml:space="preserve"> в</w:t>
      </w:r>
      <w:r w:rsidRPr="008E2AEC">
        <w:rPr>
          <w:rFonts w:ascii="Times New Roman" w:hAnsi="Times New Roman" w:cs="Times New Roman"/>
          <w:sz w:val="22"/>
          <w:szCs w:val="22"/>
        </w:rPr>
        <w:t xml:space="preserve"> соответствии </w:t>
      </w:r>
      <w:r w:rsidR="0022407D">
        <w:rPr>
          <w:rFonts w:ascii="Times New Roman" w:hAnsi="Times New Roman" w:cs="Times New Roman"/>
          <w:sz w:val="22"/>
          <w:szCs w:val="22"/>
          <w:lang w:val="en-US"/>
        </w:rPr>
        <w:t>c</w:t>
      </w:r>
      <w:r w:rsidR="0022407D" w:rsidRPr="0022407D">
        <w:rPr>
          <w:rFonts w:ascii="Times New Roman" w:hAnsi="Times New Roman" w:cs="Times New Roman"/>
          <w:sz w:val="22"/>
          <w:szCs w:val="22"/>
        </w:rPr>
        <w:t xml:space="preserve"> </w:t>
      </w:r>
      <w:r w:rsidR="0022407D">
        <w:rPr>
          <w:rFonts w:ascii="Times New Roman" w:hAnsi="Times New Roman" w:cs="Times New Roman"/>
          <w:sz w:val="22"/>
          <w:szCs w:val="22"/>
        </w:rPr>
        <w:t>Постановлен</w:t>
      </w:r>
      <w:r w:rsidR="005172DB">
        <w:rPr>
          <w:rFonts w:ascii="Times New Roman" w:hAnsi="Times New Roman" w:cs="Times New Roman"/>
          <w:sz w:val="22"/>
          <w:szCs w:val="22"/>
        </w:rPr>
        <w:t>ием РСТ Ростовской области от 26.12.2019г. № 71/32</w:t>
      </w:r>
      <w:r w:rsidR="0022407D">
        <w:rPr>
          <w:rFonts w:ascii="Times New Roman" w:hAnsi="Times New Roman" w:cs="Times New Roman"/>
          <w:sz w:val="22"/>
          <w:szCs w:val="22"/>
        </w:rPr>
        <w:t xml:space="preserve"> </w:t>
      </w:r>
      <w:r w:rsidR="008B192C" w:rsidRPr="008E2AEC">
        <w:rPr>
          <w:rFonts w:ascii="Times New Roman" w:hAnsi="Times New Roman" w:cs="Times New Roman"/>
          <w:sz w:val="22"/>
          <w:szCs w:val="22"/>
        </w:rPr>
        <w:t xml:space="preserve">и составляет </w:t>
      </w:r>
      <w:r w:rsidR="000B0DFA">
        <w:rPr>
          <w:rFonts w:ascii="Times New Roman" w:hAnsi="Times New Roman" w:cs="Times New Roman"/>
          <w:i/>
          <w:sz w:val="22"/>
          <w:szCs w:val="22"/>
        </w:rPr>
        <w:t>________</w:t>
      </w:r>
      <w:r w:rsidR="0022407D">
        <w:rPr>
          <w:rFonts w:ascii="Times New Roman" w:hAnsi="Times New Roman" w:cs="Times New Roman"/>
          <w:i/>
          <w:sz w:val="22"/>
          <w:szCs w:val="22"/>
        </w:rPr>
        <w:t>______</w:t>
      </w:r>
      <w:r w:rsidR="00436F3E">
        <w:rPr>
          <w:rFonts w:ascii="Times New Roman" w:hAnsi="Times New Roman" w:cs="Times New Roman"/>
          <w:sz w:val="22"/>
          <w:szCs w:val="22"/>
        </w:rPr>
        <w:t>,с</w:t>
      </w:r>
      <w:bookmarkStart w:id="2" w:name="_GoBack"/>
      <w:bookmarkEnd w:id="2"/>
      <w:r w:rsidR="00CD7614">
        <w:rPr>
          <w:rFonts w:ascii="Times New Roman" w:hAnsi="Times New Roman" w:cs="Times New Roman"/>
          <w:sz w:val="22"/>
          <w:szCs w:val="22"/>
        </w:rPr>
        <w:t xml:space="preserve"> НДС</w:t>
      </w:r>
      <w:r w:rsidR="008B192C" w:rsidRPr="008E2AEC">
        <w:rPr>
          <w:rFonts w:ascii="Times New Roman" w:hAnsi="Times New Roman" w:cs="Times New Roman"/>
          <w:sz w:val="22"/>
          <w:szCs w:val="22"/>
        </w:rPr>
        <w:t>.</w:t>
      </w:r>
    </w:p>
    <w:p w:rsidR="008B192C" w:rsidRDefault="008B192C" w:rsidP="00C54EE7">
      <w:pPr>
        <w:pStyle w:val="ConsPlusNormal"/>
        <w:numPr>
          <w:ilvl w:val="1"/>
          <w:numId w:val="6"/>
        </w:numPr>
        <w:tabs>
          <w:tab w:val="left" w:pos="567"/>
        </w:tabs>
        <w:ind w:left="0" w:firstLine="0"/>
        <w:jc w:val="both"/>
        <w:rPr>
          <w:rFonts w:ascii="Times New Roman" w:hAnsi="Times New Roman" w:cs="Times New Roman"/>
          <w:szCs w:val="22"/>
        </w:rPr>
      </w:pPr>
      <w:r w:rsidRPr="0005792B">
        <w:rPr>
          <w:rFonts w:ascii="Times New Roman" w:hAnsi="Times New Roman" w:cs="Times New Roman"/>
          <w:szCs w:val="22"/>
        </w:rPr>
        <w:t>Внесение платы за технологическое присоединение осуществляется заявителем в следующем порядке:</w:t>
      </w:r>
    </w:p>
    <w:p w:rsidR="0022407D" w:rsidRDefault="0022407D"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- 15% платы за технологическое присоединение вносится в течение 15 дней со дня заключения настоящего договора</w:t>
      </w:r>
      <w:r w:rsidR="00CD7614">
        <w:rPr>
          <w:rFonts w:ascii="Times New Roman" w:hAnsi="Times New Roman" w:cs="Times New Roman"/>
          <w:szCs w:val="22"/>
        </w:rPr>
        <w:t>;</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- 30% </w:t>
      </w:r>
      <w:r w:rsidRPr="00CD7614">
        <w:rPr>
          <w:rFonts w:ascii="Times New Roman" w:hAnsi="Times New Roman" w:cs="Times New Roman"/>
          <w:szCs w:val="22"/>
        </w:rPr>
        <w:t>платы за технологическое при</w:t>
      </w:r>
      <w:r>
        <w:rPr>
          <w:rFonts w:ascii="Times New Roman" w:hAnsi="Times New Roman" w:cs="Times New Roman"/>
          <w:szCs w:val="22"/>
        </w:rPr>
        <w:t>соединение вносится в течение 60</w:t>
      </w:r>
      <w:r w:rsidRPr="00CD7614">
        <w:rPr>
          <w:rFonts w:ascii="Times New Roman" w:hAnsi="Times New Roman" w:cs="Times New Roman"/>
          <w:szCs w:val="22"/>
        </w:rPr>
        <w:t xml:space="preserve"> дней со дня</w:t>
      </w:r>
      <w:r>
        <w:rPr>
          <w:rFonts w:ascii="Times New Roman" w:hAnsi="Times New Roman" w:cs="Times New Roman"/>
          <w:szCs w:val="22"/>
        </w:rPr>
        <w:t xml:space="preserve"> заключения настоящего договора, но не позже дня фактического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- 45%</w:t>
      </w:r>
      <w:r w:rsidRPr="00CD7614">
        <w:t xml:space="preserve">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фактического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- 10%</w:t>
      </w:r>
      <w:r w:rsidRPr="00CD7614">
        <w:t xml:space="preserve">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подписания акта об осуществлении технологического присоединения;</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ab/>
        <w:t>Заявитель, выразивший желание воспользоваться беспроцентной рассрочкой платежа за технологическое присоединение, вносит:</w:t>
      </w:r>
    </w:p>
    <w:p w:rsidR="00CD7614"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- 5% </w:t>
      </w:r>
      <w:r w:rsidRPr="00CD7614">
        <w:rPr>
          <w:rFonts w:ascii="Times New Roman" w:hAnsi="Times New Roman" w:cs="Times New Roman"/>
          <w:szCs w:val="22"/>
        </w:rPr>
        <w:t>платы за технологическое присоединение вносится в течение 15 дней со дня</w:t>
      </w:r>
      <w:r>
        <w:rPr>
          <w:rFonts w:ascii="Times New Roman" w:hAnsi="Times New Roman" w:cs="Times New Roman"/>
          <w:szCs w:val="22"/>
        </w:rPr>
        <w:t xml:space="preserve"> заключения настоящего договора;</w:t>
      </w:r>
    </w:p>
    <w:p w:rsidR="00CD7614" w:rsidRPr="0005792B" w:rsidRDefault="00CD7614" w:rsidP="0022407D">
      <w:pPr>
        <w:pStyle w:val="ConsPlusNormal"/>
        <w:tabs>
          <w:tab w:val="left" w:pos="567"/>
        </w:tabs>
        <w:jc w:val="both"/>
        <w:rPr>
          <w:rFonts w:ascii="Times New Roman" w:hAnsi="Times New Roman" w:cs="Times New Roman"/>
          <w:szCs w:val="22"/>
        </w:rPr>
      </w:pPr>
      <w:r>
        <w:rPr>
          <w:rFonts w:ascii="Times New Roman" w:hAnsi="Times New Roman" w:cs="Times New Roman"/>
          <w:szCs w:val="22"/>
        </w:rPr>
        <w:t xml:space="preserve">- 95% </w:t>
      </w:r>
      <w:r w:rsidRPr="00CD7614">
        <w:rPr>
          <w:rFonts w:ascii="Times New Roman" w:hAnsi="Times New Roman" w:cs="Times New Roman"/>
          <w:szCs w:val="22"/>
        </w:rPr>
        <w:t>платы за технологическое присоединение в</w:t>
      </w:r>
      <w:r>
        <w:rPr>
          <w:rFonts w:ascii="Times New Roman" w:hAnsi="Times New Roman" w:cs="Times New Roman"/>
          <w:szCs w:val="22"/>
        </w:rPr>
        <w:t>носится в течение 3 лет</w:t>
      </w:r>
      <w:r w:rsidRPr="00CD7614">
        <w:rPr>
          <w:rFonts w:ascii="Times New Roman" w:hAnsi="Times New Roman" w:cs="Times New Roman"/>
          <w:szCs w:val="22"/>
        </w:rPr>
        <w:t xml:space="preserve"> со дня</w:t>
      </w:r>
      <w:r>
        <w:rPr>
          <w:rFonts w:ascii="Times New Roman" w:hAnsi="Times New Roman" w:cs="Times New Roman"/>
          <w:szCs w:val="22"/>
        </w:rPr>
        <w:t xml:space="preserve"> подписания Сторонами акта об осуществлении технологического присоединения равными долями ежеквартально.</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E2AEC">
        <w:rPr>
          <w:rFonts w:ascii="Times New Roman" w:hAnsi="Times New Roman" w:cs="Times New Roman"/>
          <w:szCs w:val="22"/>
        </w:rPr>
        <w:t>дств в к</w:t>
      </w:r>
      <w:proofErr w:type="gramEnd"/>
      <w:r w:rsidRPr="008E2AEC">
        <w:rPr>
          <w:rFonts w:ascii="Times New Roman" w:hAnsi="Times New Roman" w:cs="Times New Roman"/>
          <w:szCs w:val="22"/>
        </w:rPr>
        <w:t>ассу или на расчетный счет сетевой организации.</w:t>
      </w:r>
    </w:p>
    <w:p w:rsidR="00CD7614" w:rsidRDefault="00CD7614" w:rsidP="00CD7614">
      <w:pPr>
        <w:pStyle w:val="ConsPlusNormal"/>
        <w:spacing w:before="120"/>
        <w:ind w:left="357"/>
        <w:outlineLvl w:val="0"/>
        <w:rPr>
          <w:rFonts w:ascii="Times New Roman" w:hAnsi="Times New Roman" w:cs="Times New Roman"/>
          <w:szCs w:val="22"/>
        </w:rPr>
      </w:pPr>
    </w:p>
    <w:p w:rsidR="00CD7614" w:rsidRDefault="00CD7614" w:rsidP="00CD7614">
      <w:pPr>
        <w:pStyle w:val="ConsPlusNormal"/>
        <w:spacing w:before="120"/>
        <w:ind w:left="357"/>
        <w:outlineLvl w:val="0"/>
        <w:rPr>
          <w:rFonts w:ascii="Times New Roman" w:hAnsi="Times New Roman" w:cs="Times New Roman"/>
          <w:szCs w:val="22"/>
        </w:rPr>
      </w:pPr>
    </w:p>
    <w:p w:rsidR="008B192C"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lastRenderedPageBreak/>
        <w:t>РАЗГРАНИЧЕНИЕ БАЛАНСОВОЙ ПРИНАДЛЕЖНОСТИ ЭЛЕКТРИЧЕСКИХ СЕТЕЙ И ЭКСПЛУАТАЦИОННОЙ ОТВЕТСТВЕННОСТИ СТОРОН</w:t>
      </w:r>
    </w:p>
    <w:p w:rsidR="008B192C" w:rsidRPr="008E2AEC" w:rsidRDefault="008B192C" w:rsidP="00C54EE7">
      <w:pPr>
        <w:pStyle w:val="ConsPlusNormal"/>
        <w:jc w:val="both"/>
        <w:rPr>
          <w:rFonts w:ascii="Times New Roman" w:hAnsi="Times New Roman" w:cs="Times New Roman"/>
          <w:szCs w:val="22"/>
        </w:rPr>
      </w:pPr>
    </w:p>
    <w:p w:rsidR="008B192C" w:rsidRPr="008E2AEC" w:rsidRDefault="008B192C" w:rsidP="00C54EE7">
      <w:pPr>
        <w:pStyle w:val="ConsPlusNormal"/>
        <w:numPr>
          <w:ilvl w:val="1"/>
          <w:numId w:val="6"/>
        </w:numPr>
        <w:tabs>
          <w:tab w:val="left" w:pos="426"/>
        </w:tabs>
        <w:ind w:left="0" w:firstLine="0"/>
        <w:jc w:val="both"/>
        <w:rPr>
          <w:rFonts w:ascii="Times New Roman" w:hAnsi="Times New Roman" w:cs="Times New Roman"/>
          <w:szCs w:val="22"/>
        </w:rPr>
      </w:pPr>
      <w:r w:rsidRPr="008E2AEC">
        <w:rPr>
          <w:rFonts w:ascii="Times New Roman" w:hAnsi="Times New Roman" w:cs="Times New Roman"/>
          <w:szCs w:val="22"/>
        </w:rPr>
        <w:t xml:space="preserve">Заявитель несет балансовую и эксплуатационную ответственность в границах своего участка, сетевая организация </w:t>
      </w:r>
      <w:r w:rsidR="00C54EE7" w:rsidRPr="008E2AEC">
        <w:rPr>
          <w:rFonts w:ascii="Times New Roman" w:hAnsi="Times New Roman" w:cs="Times New Roman"/>
          <w:szCs w:val="22"/>
        </w:rPr>
        <w:t>–</w:t>
      </w:r>
      <w:r w:rsidRPr="008E2AEC">
        <w:rPr>
          <w:rFonts w:ascii="Times New Roman" w:hAnsi="Times New Roman" w:cs="Times New Roman"/>
          <w:szCs w:val="22"/>
        </w:rPr>
        <w:t xml:space="preserve"> до</w:t>
      </w:r>
      <w:r w:rsidR="00C54EE7" w:rsidRPr="008E2AEC">
        <w:rPr>
          <w:rFonts w:ascii="Times New Roman" w:hAnsi="Times New Roman" w:cs="Times New Roman"/>
          <w:szCs w:val="22"/>
        </w:rPr>
        <w:t xml:space="preserve"> </w:t>
      </w:r>
      <w:r w:rsidRPr="008E2AEC">
        <w:rPr>
          <w:rFonts w:ascii="Times New Roman" w:hAnsi="Times New Roman" w:cs="Times New Roman"/>
          <w:szCs w:val="22"/>
        </w:rPr>
        <w:t>границ участка заявителя.</w:t>
      </w:r>
    </w:p>
    <w:p w:rsidR="00E86479" w:rsidRPr="008E2AEC" w:rsidRDefault="00E86479" w:rsidP="00E86479">
      <w:pPr>
        <w:pStyle w:val="ConsPlusNormal"/>
        <w:numPr>
          <w:ilvl w:val="0"/>
          <w:numId w:val="6"/>
        </w:numPr>
        <w:spacing w:before="120"/>
        <w:ind w:left="357" w:hanging="357"/>
        <w:jc w:val="center"/>
        <w:outlineLvl w:val="0"/>
        <w:rPr>
          <w:rFonts w:ascii="Times New Roman" w:hAnsi="Times New Roman" w:cs="Times New Roman"/>
          <w:szCs w:val="22"/>
        </w:rPr>
      </w:pPr>
      <w:r w:rsidRPr="008E2AEC">
        <w:rPr>
          <w:rFonts w:ascii="Times New Roman" w:hAnsi="Times New Roman" w:cs="Times New Roman"/>
          <w:szCs w:val="22"/>
        </w:rPr>
        <w:t>УСЛОВИЯ ИЗМЕНЕНИЯ, РАСТОРЖЕНИЯ ДОГОВОРА</w:t>
      </w:r>
    </w:p>
    <w:p w:rsidR="008B192C" w:rsidRPr="008E2AEC" w:rsidRDefault="00E86479" w:rsidP="00E86479">
      <w:pPr>
        <w:pStyle w:val="ConsPlusNormal"/>
        <w:spacing w:after="120"/>
        <w:ind w:left="357"/>
        <w:jc w:val="center"/>
        <w:outlineLvl w:val="0"/>
        <w:rPr>
          <w:rFonts w:ascii="Times New Roman" w:hAnsi="Times New Roman" w:cs="Times New Roman"/>
          <w:szCs w:val="22"/>
        </w:rPr>
      </w:pPr>
      <w:r w:rsidRPr="008E2AEC">
        <w:rPr>
          <w:rFonts w:ascii="Times New Roman" w:hAnsi="Times New Roman" w:cs="Times New Roman"/>
          <w:szCs w:val="22"/>
        </w:rPr>
        <w:t>И ОТВЕТСТВЕННОСТЬ СТОРОН</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5.1. </w:t>
      </w:r>
      <w:r w:rsidR="008B192C" w:rsidRPr="008E2AEC">
        <w:rPr>
          <w:rFonts w:ascii="Times New Roman" w:hAnsi="Times New Roman" w:cs="Times New Roman"/>
          <w:szCs w:val="22"/>
        </w:rPr>
        <w:t>Настоящий договор может быть изменен по письменному соглашению Сторон или в судебном порядке.</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5.2. </w:t>
      </w:r>
      <w:r w:rsidR="008B192C" w:rsidRPr="008E2AEC">
        <w:rPr>
          <w:rFonts w:ascii="Times New Roman" w:hAnsi="Times New Roman" w:cs="Times New Roman"/>
          <w:szCs w:val="22"/>
        </w:rPr>
        <w:t xml:space="preserve">Настоящий </w:t>
      </w:r>
      <w:proofErr w:type="gramStart"/>
      <w:r w:rsidR="008B192C" w:rsidRPr="008E2AEC">
        <w:rPr>
          <w:rFonts w:ascii="Times New Roman" w:hAnsi="Times New Roman" w:cs="Times New Roman"/>
          <w:szCs w:val="22"/>
        </w:rPr>
        <w:t>договор</w:t>
      </w:r>
      <w:proofErr w:type="gramEnd"/>
      <w:r w:rsidR="008B192C" w:rsidRPr="008E2AEC">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9" w:history="1">
        <w:r w:rsidR="008B192C" w:rsidRPr="008E2AEC">
          <w:rPr>
            <w:rFonts w:ascii="Times New Roman" w:hAnsi="Times New Roman" w:cs="Times New Roman"/>
            <w:szCs w:val="22"/>
          </w:rPr>
          <w:t>кодексом</w:t>
        </w:r>
      </w:hyperlink>
      <w:r w:rsidR="008B192C" w:rsidRPr="008E2AEC">
        <w:rPr>
          <w:rFonts w:ascii="Times New Roman" w:hAnsi="Times New Roman" w:cs="Times New Roman"/>
          <w:szCs w:val="22"/>
        </w:rPr>
        <w:t xml:space="preserve">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5.3. </w:t>
      </w:r>
      <w:r w:rsidR="008B192C" w:rsidRPr="008E2AEC">
        <w:rPr>
          <w:rFonts w:ascii="Times New Roman" w:hAnsi="Times New Roman" w:cs="Times New Roman"/>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B192C" w:rsidRPr="008E2AEC" w:rsidRDefault="008B192C" w:rsidP="00C54EE7">
      <w:pPr>
        <w:pStyle w:val="ConsPlusNormal"/>
        <w:jc w:val="both"/>
        <w:rPr>
          <w:rFonts w:ascii="Times New Roman" w:hAnsi="Times New Roman" w:cs="Times New Roman"/>
          <w:szCs w:val="22"/>
        </w:rPr>
      </w:pPr>
      <w:proofErr w:type="gramStart"/>
      <w:r w:rsidRPr="008E2AEC">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E2AEC">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D16A22" w:rsidRPr="00D16A22" w:rsidRDefault="00C54EE7" w:rsidP="00CD7614">
      <w:pPr>
        <w:shd w:val="clear" w:color="auto" w:fill="FFFFFF"/>
        <w:spacing w:after="0" w:line="240" w:lineRule="auto"/>
        <w:jc w:val="both"/>
        <w:rPr>
          <w:rFonts w:ascii="Times New Roman" w:hAnsi="Times New Roman"/>
          <w:color w:val="000000"/>
          <w:lang w:val="ru-RU" w:eastAsia="ru-RU"/>
        </w:rPr>
      </w:pPr>
      <w:r w:rsidRPr="00D16A22">
        <w:rPr>
          <w:rFonts w:ascii="Times New Roman" w:hAnsi="Times New Roman"/>
          <w:lang w:val="ru-RU"/>
        </w:rPr>
        <w:t xml:space="preserve">5.4. </w:t>
      </w:r>
      <w:r w:rsidR="00D16A22"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CD7614">
        <w:rPr>
          <w:rFonts w:ascii="Times New Roman" w:hAnsi="Times New Roman"/>
          <w:color w:val="000000"/>
          <w:lang w:val="ru-RU" w:eastAsia="ru-RU"/>
        </w:rPr>
        <w:t>2</w:t>
      </w:r>
      <w:r w:rsidR="00D16A22" w:rsidRPr="00D16A22">
        <w:rPr>
          <w:rFonts w:ascii="Times New Roman" w:hAnsi="Times New Roman"/>
          <w:color w:val="000000"/>
          <w:lang w:val="ru-RU" w:eastAsia="ru-RU"/>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16A22" w:rsidRPr="00D16A22" w:rsidRDefault="00D16A22" w:rsidP="00D16A22">
      <w:pPr>
        <w:shd w:val="clear" w:color="auto" w:fill="FFFFFF"/>
        <w:spacing w:after="0" w:line="262" w:lineRule="atLeast"/>
        <w:ind w:firstLine="547"/>
        <w:jc w:val="both"/>
        <w:rPr>
          <w:rFonts w:ascii="Times New Roman" w:hAnsi="Times New Roman"/>
          <w:color w:val="000000"/>
          <w:lang w:val="ru-RU" w:eastAsia="ru-RU"/>
        </w:rPr>
      </w:pPr>
      <w:bookmarkStart w:id="3" w:name="dst101335"/>
      <w:bookmarkEnd w:id="3"/>
      <w:r w:rsidRPr="00D16A22">
        <w:rPr>
          <w:rFonts w:ascii="Times New Roman" w:hAnsi="Times New Roman"/>
          <w:color w:val="000000"/>
          <w:lang w:val="ru-RU"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B192C" w:rsidRPr="00D16A22" w:rsidRDefault="00C54EE7" w:rsidP="00CD7614">
      <w:pPr>
        <w:spacing w:after="0" w:line="240" w:lineRule="auto"/>
        <w:jc w:val="both"/>
        <w:rPr>
          <w:rFonts w:ascii="Times New Roman" w:hAnsi="Times New Roman"/>
          <w:lang w:val="ru-RU"/>
        </w:rPr>
      </w:pPr>
      <w:r w:rsidRPr="00D16A22">
        <w:rPr>
          <w:rFonts w:ascii="Times New Roman" w:hAnsi="Times New Roman"/>
          <w:lang w:val="ru-RU"/>
        </w:rPr>
        <w:t xml:space="preserve">5.5. </w:t>
      </w:r>
      <w:r w:rsidR="008B192C" w:rsidRPr="00D16A22">
        <w:rPr>
          <w:rFonts w:ascii="Times New Roman" w:hAnsi="Times New Roman"/>
          <w:lang w:val="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B192C" w:rsidRPr="008E2AEC" w:rsidRDefault="00C54EE7" w:rsidP="00C54EE7">
      <w:pPr>
        <w:pStyle w:val="ConsPlusNormal"/>
        <w:jc w:val="both"/>
        <w:rPr>
          <w:rFonts w:ascii="Times New Roman" w:hAnsi="Times New Roman" w:cs="Times New Roman"/>
          <w:szCs w:val="22"/>
        </w:rPr>
      </w:pPr>
      <w:r w:rsidRPr="008E2AEC">
        <w:rPr>
          <w:rFonts w:ascii="Times New Roman" w:hAnsi="Times New Roman" w:cs="Times New Roman"/>
          <w:szCs w:val="22"/>
        </w:rPr>
        <w:t xml:space="preserve">5.6. </w:t>
      </w:r>
      <w:r w:rsidR="008B192C" w:rsidRPr="008E2AEC">
        <w:rPr>
          <w:rFonts w:ascii="Times New Roman" w:hAnsi="Times New Roman" w:cs="Times New Roman"/>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B192C"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ПОРЯДОК РАЗРЕШЕНИЯ СПОРОВ</w:t>
      </w:r>
    </w:p>
    <w:p w:rsidR="008B192C" w:rsidRPr="008E2AEC" w:rsidRDefault="008B192C" w:rsidP="00C54EE7">
      <w:pPr>
        <w:pStyle w:val="ConsPlusNormal"/>
        <w:numPr>
          <w:ilvl w:val="1"/>
          <w:numId w:val="6"/>
        </w:numPr>
        <w:ind w:left="0" w:firstLine="0"/>
        <w:jc w:val="both"/>
        <w:rPr>
          <w:rFonts w:ascii="Times New Roman" w:hAnsi="Times New Roman" w:cs="Times New Roman"/>
          <w:szCs w:val="22"/>
        </w:rPr>
      </w:pPr>
      <w:r w:rsidRPr="008E2AEC">
        <w:rPr>
          <w:rFonts w:ascii="Times New Roman" w:hAnsi="Times New Roman" w:cs="Times New Roman"/>
          <w:szCs w:val="22"/>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B64DD" w:rsidRPr="008E2AEC" w:rsidRDefault="00E86479"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ЗАКЛЮЧИТЕЛЬНЫЕ ПОЛОЖЕНИЯ</w:t>
      </w:r>
    </w:p>
    <w:p w:rsidR="008B192C" w:rsidRPr="008E2AEC" w:rsidRDefault="008B192C" w:rsidP="005B64DD">
      <w:pPr>
        <w:pStyle w:val="ConsPlusNormal"/>
        <w:numPr>
          <w:ilvl w:val="1"/>
          <w:numId w:val="6"/>
        </w:numPr>
        <w:outlineLvl w:val="0"/>
        <w:rPr>
          <w:rFonts w:ascii="Times New Roman" w:hAnsi="Times New Roman" w:cs="Times New Roman"/>
          <w:szCs w:val="22"/>
        </w:rPr>
      </w:pPr>
      <w:r w:rsidRPr="008E2AEC">
        <w:rPr>
          <w:rFonts w:ascii="Times New Roman" w:hAnsi="Times New Roman" w:cs="Times New Roman"/>
          <w:szCs w:val="22"/>
        </w:rPr>
        <w:t xml:space="preserve">Настоящий договор считается заключенным </w:t>
      </w:r>
      <w:proofErr w:type="gramStart"/>
      <w:r w:rsidRPr="008E2AEC">
        <w:rPr>
          <w:rFonts w:ascii="Times New Roman" w:hAnsi="Times New Roman" w:cs="Times New Roman"/>
          <w:szCs w:val="22"/>
        </w:rPr>
        <w:t>с даты поступления</w:t>
      </w:r>
      <w:proofErr w:type="gramEnd"/>
      <w:r w:rsidRPr="008E2AEC">
        <w:rPr>
          <w:rFonts w:ascii="Times New Roman" w:hAnsi="Times New Roman" w:cs="Times New Roman"/>
          <w:szCs w:val="22"/>
        </w:rPr>
        <w:t xml:space="preserve"> подписанного заявителем экземпляра настоящего договора в сетевую организацию.</w:t>
      </w:r>
    </w:p>
    <w:p w:rsidR="008B192C" w:rsidRPr="008E2AEC" w:rsidRDefault="008B192C" w:rsidP="00C54EE7">
      <w:pPr>
        <w:pStyle w:val="ConsPlusNormal"/>
        <w:numPr>
          <w:ilvl w:val="1"/>
          <w:numId w:val="6"/>
        </w:numPr>
        <w:jc w:val="both"/>
        <w:rPr>
          <w:rFonts w:ascii="Times New Roman" w:hAnsi="Times New Roman" w:cs="Times New Roman"/>
          <w:szCs w:val="22"/>
        </w:rPr>
      </w:pPr>
      <w:r w:rsidRPr="008E2AEC">
        <w:rPr>
          <w:rFonts w:ascii="Times New Roman" w:hAnsi="Times New Roman" w:cs="Times New Roman"/>
          <w:szCs w:val="22"/>
        </w:rPr>
        <w:t>Настоящий договор составлен и подписан в двух экземплярах, по одному для каждой из Сторон.</w:t>
      </w:r>
    </w:p>
    <w:p w:rsidR="008B192C" w:rsidRPr="008E2AEC" w:rsidRDefault="005B64DD" w:rsidP="00E86479">
      <w:pPr>
        <w:pStyle w:val="ConsPlusNormal"/>
        <w:numPr>
          <w:ilvl w:val="0"/>
          <w:numId w:val="6"/>
        </w:numPr>
        <w:spacing w:before="120" w:after="120"/>
        <w:jc w:val="center"/>
        <w:outlineLvl w:val="0"/>
        <w:rPr>
          <w:rFonts w:ascii="Times New Roman" w:hAnsi="Times New Roman" w:cs="Times New Roman"/>
          <w:szCs w:val="22"/>
        </w:rPr>
      </w:pPr>
      <w:r w:rsidRPr="008E2AEC">
        <w:rPr>
          <w:rFonts w:ascii="Times New Roman" w:hAnsi="Times New Roman" w:cs="Times New Roman"/>
          <w:szCs w:val="22"/>
        </w:rPr>
        <w:t>Ю</w:t>
      </w:r>
      <w:r w:rsidR="00E86479" w:rsidRPr="008E2AEC">
        <w:rPr>
          <w:rFonts w:ascii="Times New Roman" w:hAnsi="Times New Roman" w:cs="Times New Roman"/>
          <w:szCs w:val="22"/>
        </w:rPr>
        <w:t>РИДИЧЕСКИЕ АДРЕСА, РЕКВИЗИТЫ И ПОДПИСИ СТОРОН</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425"/>
        <w:gridCol w:w="4820"/>
      </w:tblGrid>
      <w:tr w:rsidR="008B192C" w:rsidRPr="000B0DFA" w:rsidTr="005308F5">
        <w:tc>
          <w:tcPr>
            <w:tcW w:w="4882"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Сетевая организация</w:t>
            </w:r>
          </w:p>
          <w:p w:rsidR="00204AF0" w:rsidRPr="008E2AEC" w:rsidRDefault="00204AF0" w:rsidP="00C54EE7">
            <w:pPr>
              <w:pStyle w:val="ConsPlusNormal"/>
              <w:jc w:val="both"/>
              <w:rPr>
                <w:rFonts w:ascii="Times New Roman" w:hAnsi="Times New Roman" w:cs="Times New Roman"/>
                <w:szCs w:val="22"/>
              </w:rPr>
            </w:pPr>
          </w:p>
          <w:p w:rsidR="008B192C" w:rsidRPr="008E2AEC" w:rsidRDefault="000B0DFA" w:rsidP="000B0DFA">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_______________________________________________________________________________________________________________________________________________________________________________________________________________________</w:t>
            </w:r>
          </w:p>
        </w:tc>
        <w:tc>
          <w:tcPr>
            <w:tcW w:w="425" w:type="dxa"/>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val="restart"/>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r w:rsidRPr="008E2AEC">
              <w:rPr>
                <w:rFonts w:ascii="Times New Roman" w:hAnsi="Times New Roman" w:cs="Times New Roman"/>
                <w:szCs w:val="22"/>
              </w:rPr>
              <w:t>Заявитель</w:t>
            </w:r>
          </w:p>
          <w:p w:rsidR="00204AF0" w:rsidRDefault="00204AF0" w:rsidP="00C54EE7">
            <w:pPr>
              <w:pStyle w:val="ConsPlusNormal"/>
              <w:jc w:val="both"/>
              <w:rPr>
                <w:rFonts w:ascii="Times New Roman" w:hAnsi="Times New Roman" w:cs="Times New Roman"/>
                <w:szCs w:val="22"/>
              </w:rPr>
            </w:pPr>
          </w:p>
          <w:p w:rsidR="005308F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Pr="008E2AEC"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8E2AEC" w:rsidRDefault="000B0DFA" w:rsidP="005308F5">
            <w:pPr>
              <w:pStyle w:val="ConsPlusNormal"/>
              <w:jc w:val="both"/>
              <w:rPr>
                <w:rFonts w:ascii="Times New Roman" w:hAnsi="Times New Roman" w:cs="Times New Roman"/>
                <w:szCs w:val="22"/>
              </w:rPr>
            </w:pPr>
            <w:r>
              <w:rPr>
                <w:rFonts w:ascii="Times New Roman" w:hAnsi="Times New Roman" w:cs="Times New Roman"/>
                <w:szCs w:val="22"/>
              </w:rPr>
              <w:t>_____________________________________</w:t>
            </w:r>
          </w:p>
          <w:p w:rsidR="00905C75" w:rsidRDefault="00905C75" w:rsidP="005308F5">
            <w:pPr>
              <w:pStyle w:val="ConsPlusNormal"/>
              <w:jc w:val="both"/>
              <w:rPr>
                <w:rFonts w:ascii="Times New Roman" w:hAnsi="Times New Roman" w:cs="Times New Roman"/>
                <w:szCs w:val="22"/>
              </w:rPr>
            </w:pPr>
          </w:p>
          <w:p w:rsidR="005308F5" w:rsidRPr="008E2AEC" w:rsidRDefault="005308F5" w:rsidP="005308F5">
            <w:pPr>
              <w:pStyle w:val="ConsPlusNormal"/>
              <w:jc w:val="both"/>
              <w:rPr>
                <w:rFonts w:ascii="Times New Roman" w:hAnsi="Times New Roman" w:cs="Times New Roman"/>
                <w:szCs w:val="22"/>
              </w:rPr>
            </w:pPr>
            <w:r w:rsidRPr="008E2AEC">
              <w:rPr>
                <w:rFonts w:ascii="Times New Roman" w:hAnsi="Times New Roman" w:cs="Times New Roman"/>
                <w:szCs w:val="22"/>
              </w:rPr>
              <w:t>____________</w:t>
            </w:r>
            <w:r w:rsidR="000B0DFA">
              <w:rPr>
                <w:rFonts w:ascii="Times New Roman" w:hAnsi="Times New Roman" w:cs="Times New Roman"/>
                <w:szCs w:val="22"/>
              </w:rPr>
              <w:t>________</w:t>
            </w:r>
            <w:r w:rsidRPr="008E2AEC">
              <w:rPr>
                <w:rFonts w:ascii="Times New Roman" w:hAnsi="Times New Roman" w:cs="Times New Roman"/>
                <w:szCs w:val="22"/>
              </w:rPr>
              <w:t>__/</w:t>
            </w:r>
            <w:r w:rsidR="000B0DFA">
              <w:rPr>
                <w:rFonts w:ascii="Times New Roman" w:hAnsi="Times New Roman" w:cs="Times New Roman"/>
                <w:szCs w:val="22"/>
              </w:rPr>
              <w:t>________________</w:t>
            </w:r>
            <w:r w:rsidRPr="008E2AEC">
              <w:rPr>
                <w:rFonts w:ascii="Times New Roman" w:hAnsi="Times New Roman" w:cs="Times New Roman"/>
                <w:szCs w:val="22"/>
              </w:rPr>
              <w:t>/</w:t>
            </w:r>
          </w:p>
          <w:p w:rsidR="008B192C" w:rsidRPr="008E2AEC" w:rsidRDefault="000B0DFA" w:rsidP="00905C75">
            <w:pPr>
              <w:pStyle w:val="ConsPlusNormal"/>
              <w:jc w:val="both"/>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w:t>
            </w:r>
          </w:p>
        </w:tc>
      </w:tr>
      <w:tr w:rsidR="008B192C" w:rsidRPr="000B0DFA" w:rsidTr="005308F5">
        <w:trPr>
          <w:trHeight w:val="276"/>
        </w:trPr>
        <w:tc>
          <w:tcPr>
            <w:tcW w:w="4882" w:type="dxa"/>
            <w:vMerge w:val="restart"/>
            <w:tcBorders>
              <w:top w:val="nil"/>
              <w:left w:val="nil"/>
              <w:bottom w:val="nil"/>
              <w:right w:val="nil"/>
            </w:tcBorders>
          </w:tcPr>
          <w:p w:rsidR="008B192C" w:rsidRDefault="000B0DFA" w:rsidP="000B0DFA">
            <w:pPr>
              <w:pStyle w:val="ConsPlusNormal"/>
              <w:rPr>
                <w:rFonts w:ascii="Times New Roman" w:hAnsi="Times New Roman" w:cs="Times New Roman"/>
                <w:szCs w:val="22"/>
              </w:rPr>
            </w:pPr>
            <w:r>
              <w:rPr>
                <w:rFonts w:ascii="Times New Roman" w:hAnsi="Times New Roman" w:cs="Times New Roman"/>
                <w:szCs w:val="22"/>
              </w:rPr>
              <w:t>____________________/__________________/</w:t>
            </w:r>
          </w:p>
          <w:p w:rsidR="000B0DFA" w:rsidRPr="008E2AEC" w:rsidRDefault="000B0DFA" w:rsidP="000B0DFA">
            <w:pPr>
              <w:pStyle w:val="ConsPlusNormal"/>
              <w:rPr>
                <w:rFonts w:ascii="Times New Roman" w:hAnsi="Times New Roman" w:cs="Times New Roman"/>
                <w:szCs w:val="22"/>
              </w:rPr>
            </w:pPr>
            <w:proofErr w:type="spellStart"/>
            <w:r>
              <w:rPr>
                <w:rFonts w:ascii="Times New Roman" w:hAnsi="Times New Roman" w:cs="Times New Roman"/>
                <w:szCs w:val="22"/>
              </w:rPr>
              <w:t>м.п</w:t>
            </w:r>
            <w:proofErr w:type="spellEnd"/>
            <w:r>
              <w:rPr>
                <w:rFonts w:ascii="Times New Roman" w:hAnsi="Times New Roman" w:cs="Times New Roman"/>
                <w:szCs w:val="22"/>
              </w:rPr>
              <w:t>.</w:t>
            </w:r>
          </w:p>
        </w:tc>
        <w:tc>
          <w:tcPr>
            <w:tcW w:w="425" w:type="dxa"/>
            <w:vMerge w:val="restart"/>
            <w:tcBorders>
              <w:top w:val="nil"/>
              <w:left w:val="nil"/>
              <w:bottom w:val="nil"/>
              <w:right w:val="nil"/>
            </w:tcBorders>
          </w:tcPr>
          <w:p w:rsidR="008B192C" w:rsidRPr="008E2AEC" w:rsidRDefault="008B192C" w:rsidP="00C54EE7">
            <w:pPr>
              <w:pStyle w:val="ConsPlusNormal"/>
              <w:rPr>
                <w:rFonts w:ascii="Times New Roman" w:hAnsi="Times New Roman" w:cs="Times New Roman"/>
                <w:szCs w:val="22"/>
              </w:rPr>
            </w:pPr>
          </w:p>
        </w:tc>
        <w:tc>
          <w:tcPr>
            <w:tcW w:w="4820"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r>
      <w:tr w:rsidR="008B192C" w:rsidRPr="000B0DFA" w:rsidTr="005308F5">
        <w:tc>
          <w:tcPr>
            <w:tcW w:w="4882"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25" w:type="dxa"/>
            <w:vMerge/>
            <w:tcBorders>
              <w:top w:val="nil"/>
              <w:left w:val="nil"/>
              <w:bottom w:val="nil"/>
              <w:right w:val="nil"/>
            </w:tcBorders>
          </w:tcPr>
          <w:p w:rsidR="008B192C" w:rsidRPr="008E2AEC" w:rsidRDefault="008B192C" w:rsidP="00C54EE7">
            <w:pPr>
              <w:spacing w:after="0" w:line="240" w:lineRule="auto"/>
              <w:rPr>
                <w:rFonts w:ascii="Times New Roman" w:hAnsi="Times New Roman"/>
                <w:lang w:val="ru-RU"/>
              </w:rPr>
            </w:pPr>
          </w:p>
        </w:tc>
        <w:tc>
          <w:tcPr>
            <w:tcW w:w="4820" w:type="dxa"/>
            <w:tcBorders>
              <w:top w:val="nil"/>
              <w:left w:val="nil"/>
              <w:bottom w:val="nil"/>
              <w:right w:val="nil"/>
            </w:tcBorders>
          </w:tcPr>
          <w:p w:rsidR="008B192C" w:rsidRPr="008E2AEC" w:rsidRDefault="008B192C" w:rsidP="00C54EE7">
            <w:pPr>
              <w:pStyle w:val="ConsPlusNormal"/>
              <w:jc w:val="both"/>
              <w:rPr>
                <w:rFonts w:ascii="Times New Roman" w:hAnsi="Times New Roman" w:cs="Times New Roman"/>
                <w:szCs w:val="22"/>
              </w:rPr>
            </w:pPr>
          </w:p>
        </w:tc>
      </w:tr>
    </w:tbl>
    <w:p w:rsidR="005F231A" w:rsidRPr="008B192C" w:rsidRDefault="005F231A" w:rsidP="00362B91">
      <w:pPr>
        <w:pStyle w:val="ConsPlusNonformat"/>
        <w:jc w:val="right"/>
        <w:rPr>
          <w:rFonts w:ascii="Times New Roman" w:hAnsi="Times New Roman"/>
          <w:sz w:val="24"/>
          <w:szCs w:val="24"/>
        </w:rPr>
      </w:pPr>
      <w:bookmarkStart w:id="4" w:name="P182"/>
      <w:bookmarkEnd w:id="4"/>
    </w:p>
    <w:sectPr w:rsidR="005F231A" w:rsidRPr="008B192C" w:rsidSect="008E2AEC">
      <w:footerReference w:type="default" r:id="rId10"/>
      <w:pgSz w:w="11906" w:h="16838"/>
      <w:pgMar w:top="426" w:right="707" w:bottom="709" w:left="1134" w:header="17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3D" w:rsidRDefault="0044123D" w:rsidP="009736B0">
      <w:pPr>
        <w:spacing w:after="0" w:line="240" w:lineRule="auto"/>
      </w:pPr>
      <w:r>
        <w:separator/>
      </w:r>
    </w:p>
  </w:endnote>
  <w:endnote w:type="continuationSeparator" w:id="0">
    <w:p w:rsidR="0044123D" w:rsidRDefault="0044123D" w:rsidP="0097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626"/>
      <w:docPartObj>
        <w:docPartGallery w:val="Page Numbers (Bottom of Page)"/>
        <w:docPartUnique/>
      </w:docPartObj>
    </w:sdtPr>
    <w:sdtEndPr>
      <w:rPr>
        <w:rFonts w:ascii="Times New Roman" w:hAnsi="Times New Roman"/>
        <w:sz w:val="20"/>
        <w:szCs w:val="20"/>
      </w:rPr>
    </w:sdtEndPr>
    <w:sdtContent>
      <w:p w:rsidR="008E2AEC" w:rsidRPr="009736B0" w:rsidRDefault="001E4ECB">
        <w:pPr>
          <w:pStyle w:val="a9"/>
          <w:jc w:val="center"/>
          <w:rPr>
            <w:rFonts w:ascii="Times New Roman" w:hAnsi="Times New Roman"/>
            <w:sz w:val="20"/>
            <w:szCs w:val="20"/>
          </w:rPr>
        </w:pPr>
        <w:r w:rsidRPr="009736B0">
          <w:rPr>
            <w:rFonts w:ascii="Times New Roman" w:hAnsi="Times New Roman"/>
            <w:sz w:val="20"/>
            <w:szCs w:val="20"/>
          </w:rPr>
          <w:fldChar w:fldCharType="begin"/>
        </w:r>
        <w:r w:rsidR="008E2AEC" w:rsidRPr="009736B0">
          <w:rPr>
            <w:rFonts w:ascii="Times New Roman" w:hAnsi="Times New Roman"/>
            <w:sz w:val="20"/>
            <w:szCs w:val="20"/>
          </w:rPr>
          <w:instrText xml:space="preserve"> PAGE   \* MERGEFORMAT </w:instrText>
        </w:r>
        <w:r w:rsidRPr="009736B0">
          <w:rPr>
            <w:rFonts w:ascii="Times New Roman" w:hAnsi="Times New Roman"/>
            <w:sz w:val="20"/>
            <w:szCs w:val="20"/>
          </w:rPr>
          <w:fldChar w:fldCharType="separate"/>
        </w:r>
        <w:r w:rsidR="00436F3E">
          <w:rPr>
            <w:rFonts w:ascii="Times New Roman" w:hAnsi="Times New Roman"/>
            <w:noProof/>
            <w:sz w:val="20"/>
            <w:szCs w:val="20"/>
          </w:rPr>
          <w:t>2</w:t>
        </w:r>
        <w:r w:rsidRPr="009736B0">
          <w:rPr>
            <w:rFonts w:ascii="Times New Roman" w:hAnsi="Times New Roman"/>
            <w:sz w:val="20"/>
            <w:szCs w:val="20"/>
          </w:rPr>
          <w:fldChar w:fldCharType="end"/>
        </w:r>
      </w:p>
    </w:sdtContent>
  </w:sdt>
  <w:p w:rsidR="008E2AEC" w:rsidRDefault="008E2A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3D" w:rsidRDefault="0044123D" w:rsidP="009736B0">
      <w:pPr>
        <w:spacing w:after="0" w:line="240" w:lineRule="auto"/>
      </w:pPr>
      <w:r>
        <w:separator/>
      </w:r>
    </w:p>
  </w:footnote>
  <w:footnote w:type="continuationSeparator" w:id="0">
    <w:p w:rsidR="0044123D" w:rsidRDefault="0044123D" w:rsidP="00973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16"/>
    <w:multiLevelType w:val="hybridMultilevel"/>
    <w:tmpl w:val="559CADDE"/>
    <w:lvl w:ilvl="0" w:tplc="3BB04AF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8E644B2"/>
    <w:multiLevelType w:val="multilevel"/>
    <w:tmpl w:val="556EB1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BF63C1E"/>
    <w:multiLevelType w:val="multilevel"/>
    <w:tmpl w:val="1DE071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C4135A"/>
    <w:multiLevelType w:val="hybridMultilevel"/>
    <w:tmpl w:val="BD224C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D6B50"/>
    <w:multiLevelType w:val="hybridMultilevel"/>
    <w:tmpl w:val="DEE48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B5B6F"/>
    <w:multiLevelType w:val="hybridMultilevel"/>
    <w:tmpl w:val="E646C53E"/>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3B4303"/>
    <w:multiLevelType w:val="hybridMultilevel"/>
    <w:tmpl w:val="35CEAD38"/>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4D70D2"/>
    <w:multiLevelType w:val="hybridMultilevel"/>
    <w:tmpl w:val="E37CCAA2"/>
    <w:lvl w:ilvl="0" w:tplc="3BB04A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2C"/>
    <w:rsid w:val="0005792B"/>
    <w:rsid w:val="000645DE"/>
    <w:rsid w:val="000809C9"/>
    <w:rsid w:val="00091B90"/>
    <w:rsid w:val="000B0DFA"/>
    <w:rsid w:val="000B1256"/>
    <w:rsid w:val="000C7144"/>
    <w:rsid w:val="000E4B7D"/>
    <w:rsid w:val="00182FD5"/>
    <w:rsid w:val="00185815"/>
    <w:rsid w:val="0018649B"/>
    <w:rsid w:val="001A68E7"/>
    <w:rsid w:val="001C2A49"/>
    <w:rsid w:val="001E4ECB"/>
    <w:rsid w:val="00204AF0"/>
    <w:rsid w:val="0022407D"/>
    <w:rsid w:val="002252E8"/>
    <w:rsid w:val="002B531E"/>
    <w:rsid w:val="00362B91"/>
    <w:rsid w:val="003956FC"/>
    <w:rsid w:val="003A1282"/>
    <w:rsid w:val="003B38F3"/>
    <w:rsid w:val="003B530A"/>
    <w:rsid w:val="00407233"/>
    <w:rsid w:val="00411820"/>
    <w:rsid w:val="00436F3E"/>
    <w:rsid w:val="0044123D"/>
    <w:rsid w:val="00470E96"/>
    <w:rsid w:val="00492450"/>
    <w:rsid w:val="004B2675"/>
    <w:rsid w:val="00506335"/>
    <w:rsid w:val="005172DB"/>
    <w:rsid w:val="005308F5"/>
    <w:rsid w:val="00556E67"/>
    <w:rsid w:val="005A15AD"/>
    <w:rsid w:val="005B2CB4"/>
    <w:rsid w:val="005B64DD"/>
    <w:rsid w:val="005F231A"/>
    <w:rsid w:val="00612C0B"/>
    <w:rsid w:val="00680C7D"/>
    <w:rsid w:val="00696976"/>
    <w:rsid w:val="006B234F"/>
    <w:rsid w:val="006B28A7"/>
    <w:rsid w:val="006B42A2"/>
    <w:rsid w:val="006E2917"/>
    <w:rsid w:val="006F32E1"/>
    <w:rsid w:val="006F420F"/>
    <w:rsid w:val="00703425"/>
    <w:rsid w:val="007239C9"/>
    <w:rsid w:val="0073003B"/>
    <w:rsid w:val="007410FE"/>
    <w:rsid w:val="00761B54"/>
    <w:rsid w:val="0078382E"/>
    <w:rsid w:val="00885E46"/>
    <w:rsid w:val="008A6486"/>
    <w:rsid w:val="008B192C"/>
    <w:rsid w:val="008C6A46"/>
    <w:rsid w:val="008C7E70"/>
    <w:rsid w:val="008E2AEC"/>
    <w:rsid w:val="008E69B8"/>
    <w:rsid w:val="00905C75"/>
    <w:rsid w:val="00970FB1"/>
    <w:rsid w:val="009736B0"/>
    <w:rsid w:val="0097511A"/>
    <w:rsid w:val="00976AEE"/>
    <w:rsid w:val="009847BE"/>
    <w:rsid w:val="009D16BE"/>
    <w:rsid w:val="009E55E0"/>
    <w:rsid w:val="00A06E1C"/>
    <w:rsid w:val="00A40314"/>
    <w:rsid w:val="00A65B33"/>
    <w:rsid w:val="00AA1157"/>
    <w:rsid w:val="00AC4A5A"/>
    <w:rsid w:val="00B01B1C"/>
    <w:rsid w:val="00B111B9"/>
    <w:rsid w:val="00B83EC7"/>
    <w:rsid w:val="00BB56A2"/>
    <w:rsid w:val="00BF06EF"/>
    <w:rsid w:val="00C13559"/>
    <w:rsid w:val="00C54EE7"/>
    <w:rsid w:val="00C93F4A"/>
    <w:rsid w:val="00C94F97"/>
    <w:rsid w:val="00CB2498"/>
    <w:rsid w:val="00CD7614"/>
    <w:rsid w:val="00D13A09"/>
    <w:rsid w:val="00D16A22"/>
    <w:rsid w:val="00D36E50"/>
    <w:rsid w:val="00D41D51"/>
    <w:rsid w:val="00DB0F8B"/>
    <w:rsid w:val="00DB6E34"/>
    <w:rsid w:val="00E04875"/>
    <w:rsid w:val="00E44CC1"/>
    <w:rsid w:val="00E724AF"/>
    <w:rsid w:val="00E86479"/>
    <w:rsid w:val="00E9610A"/>
    <w:rsid w:val="00EC3BF0"/>
    <w:rsid w:val="00ED3270"/>
    <w:rsid w:val="00ED626E"/>
    <w:rsid w:val="00F11401"/>
    <w:rsid w:val="00F23962"/>
    <w:rsid w:val="00F239B7"/>
    <w:rsid w:val="00F24B22"/>
    <w:rsid w:val="00F3576C"/>
    <w:rsid w:val="00F4689E"/>
    <w:rsid w:val="00F73226"/>
    <w:rsid w:val="00FC04BD"/>
    <w:rsid w:val="00FE1762"/>
    <w:rsid w:val="00FE3C36"/>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C0B"/>
    <w:pPr>
      <w:spacing w:after="200" w:line="276" w:lineRule="auto"/>
    </w:pPr>
    <w:rPr>
      <w:rFonts w:ascii="Calibri" w:hAnsi="Calibr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12C0B"/>
    <w:pPr>
      <w:spacing w:after="60"/>
      <w:jc w:val="center"/>
      <w:outlineLvl w:val="1"/>
    </w:pPr>
    <w:rPr>
      <w:rFonts w:ascii="Cambria" w:hAnsi="Cambria"/>
      <w:sz w:val="24"/>
      <w:szCs w:val="24"/>
    </w:rPr>
  </w:style>
  <w:style w:type="character" w:customStyle="1" w:styleId="a4">
    <w:name w:val="Подзаголовок Знак"/>
    <w:basedOn w:val="a0"/>
    <w:link w:val="a3"/>
    <w:uiPriority w:val="11"/>
    <w:rsid w:val="00612C0B"/>
    <w:rPr>
      <w:rFonts w:ascii="Cambria" w:hAnsi="Cambria"/>
      <w:sz w:val="24"/>
      <w:szCs w:val="24"/>
      <w:lang w:val="en-US" w:eastAsia="en-US"/>
    </w:rPr>
  </w:style>
  <w:style w:type="paragraph" w:customStyle="1" w:styleId="ConsPlusNormal">
    <w:name w:val="ConsPlusNormal"/>
    <w:rsid w:val="008B192C"/>
    <w:pPr>
      <w:widowControl w:val="0"/>
      <w:autoSpaceDE w:val="0"/>
      <w:autoSpaceDN w:val="0"/>
    </w:pPr>
    <w:rPr>
      <w:rFonts w:ascii="Calibri" w:hAnsi="Calibri" w:cs="Calibri"/>
      <w:sz w:val="22"/>
    </w:rPr>
  </w:style>
  <w:style w:type="paragraph" w:customStyle="1" w:styleId="ConsPlusNonformat">
    <w:name w:val="ConsPlusNonformat"/>
    <w:rsid w:val="008B192C"/>
    <w:pPr>
      <w:widowControl w:val="0"/>
      <w:autoSpaceDE w:val="0"/>
      <w:autoSpaceDN w:val="0"/>
    </w:pPr>
    <w:rPr>
      <w:rFonts w:ascii="Courier New" w:hAnsi="Courier New" w:cs="Courier New"/>
    </w:rPr>
  </w:style>
  <w:style w:type="paragraph" w:styleId="a5">
    <w:name w:val="Balloon Text"/>
    <w:basedOn w:val="a"/>
    <w:link w:val="a6"/>
    <w:uiPriority w:val="99"/>
    <w:semiHidden/>
    <w:unhideWhenUsed/>
    <w:rsid w:val="00E864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6479"/>
    <w:rPr>
      <w:rFonts w:ascii="Tahoma" w:hAnsi="Tahoma" w:cs="Tahoma"/>
      <w:sz w:val="16"/>
      <w:szCs w:val="16"/>
      <w:lang w:val="en-US" w:eastAsia="en-US"/>
    </w:rPr>
  </w:style>
  <w:style w:type="paragraph" w:styleId="a7">
    <w:name w:val="header"/>
    <w:basedOn w:val="a"/>
    <w:link w:val="a8"/>
    <w:uiPriority w:val="99"/>
    <w:semiHidden/>
    <w:unhideWhenUsed/>
    <w:rsid w:val="009736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36B0"/>
    <w:rPr>
      <w:rFonts w:ascii="Calibri" w:hAnsi="Calibri"/>
      <w:sz w:val="22"/>
      <w:szCs w:val="22"/>
      <w:lang w:val="en-US" w:eastAsia="en-US"/>
    </w:rPr>
  </w:style>
  <w:style w:type="paragraph" w:styleId="a9">
    <w:name w:val="footer"/>
    <w:basedOn w:val="a"/>
    <w:link w:val="aa"/>
    <w:uiPriority w:val="99"/>
    <w:unhideWhenUsed/>
    <w:rsid w:val="00973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36B0"/>
    <w:rPr>
      <w:rFonts w:ascii="Calibri" w:hAnsi="Calibri"/>
      <w:sz w:val="22"/>
      <w:szCs w:val="22"/>
      <w:lang w:val="en-US" w:eastAsia="en-US"/>
    </w:rPr>
  </w:style>
  <w:style w:type="character" w:customStyle="1" w:styleId="apple-converted-space">
    <w:name w:val="apple-converted-space"/>
    <w:basedOn w:val="a0"/>
    <w:rsid w:val="00D16A22"/>
  </w:style>
  <w:style w:type="character" w:styleId="ab">
    <w:name w:val="Hyperlink"/>
    <w:basedOn w:val="a0"/>
    <w:uiPriority w:val="99"/>
    <w:semiHidden/>
    <w:unhideWhenUsed/>
    <w:rsid w:val="00D16A22"/>
    <w:rPr>
      <w:color w:val="0000FF"/>
      <w:u w:val="single"/>
    </w:rPr>
  </w:style>
  <w:style w:type="character" w:customStyle="1" w:styleId="blk">
    <w:name w:val="blk"/>
    <w:basedOn w:val="a0"/>
    <w:rsid w:val="00D1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229006">
      <w:bodyDiv w:val="1"/>
      <w:marLeft w:val="0"/>
      <w:marRight w:val="0"/>
      <w:marTop w:val="0"/>
      <w:marBottom w:val="0"/>
      <w:divBdr>
        <w:top w:val="none" w:sz="0" w:space="0" w:color="auto"/>
        <w:left w:val="none" w:sz="0" w:space="0" w:color="auto"/>
        <w:bottom w:val="none" w:sz="0" w:space="0" w:color="auto"/>
        <w:right w:val="none" w:sz="0" w:space="0" w:color="auto"/>
      </w:divBdr>
      <w:divsChild>
        <w:div w:id="1674795483">
          <w:marLeft w:val="0"/>
          <w:marRight w:val="0"/>
          <w:marTop w:val="120"/>
          <w:marBottom w:val="0"/>
          <w:divBdr>
            <w:top w:val="none" w:sz="0" w:space="0" w:color="auto"/>
            <w:left w:val="none" w:sz="0" w:space="0" w:color="auto"/>
            <w:bottom w:val="none" w:sz="0" w:space="0" w:color="auto"/>
            <w:right w:val="none" w:sz="0" w:space="0" w:color="auto"/>
          </w:divBdr>
        </w:div>
        <w:div w:id="9113554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693D06DAE4567191F08A1B482FDB94597EEDDEC04AF49298F5C32146u2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836FB-1E0B-4F77-997C-87C8F2F5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1857</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Коржовы</dc:creator>
  <cp:lastModifiedBy>Admin</cp:lastModifiedBy>
  <cp:revision>3</cp:revision>
  <cp:lastPrinted>2017-06-26T12:26:00Z</cp:lastPrinted>
  <dcterms:created xsi:type="dcterms:W3CDTF">2020-02-12T06:01:00Z</dcterms:created>
  <dcterms:modified xsi:type="dcterms:W3CDTF">2020-02-12T06:09:00Z</dcterms:modified>
</cp:coreProperties>
</file>